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1D" w:rsidRPr="0094391D" w:rsidRDefault="0094391D" w:rsidP="0094391D">
      <w:pPr>
        <w:spacing w:after="0" w:line="240" w:lineRule="auto"/>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25 декабря 2008 года N 273-ФЗ</w:t>
      </w:r>
      <w:r w:rsidRPr="0094391D">
        <w:rPr>
          <w:rFonts w:ascii="Times New Roman" w:eastAsia="Times New Roman" w:hAnsi="Times New Roman" w:cs="Times New Roman"/>
          <w:sz w:val="24"/>
          <w:szCs w:val="24"/>
          <w:lang w:eastAsia="ru-RU"/>
        </w:rPr>
        <w:br/>
      </w:r>
    </w:p>
    <w:p w:rsidR="0094391D" w:rsidRPr="0094391D" w:rsidRDefault="0094391D" w:rsidP="0094391D">
      <w:pPr>
        <w:spacing w:after="0" w:line="240" w:lineRule="auto"/>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w:t>
      </w:r>
    </w:p>
    <w:p w:rsidR="0094391D" w:rsidRPr="0094391D" w:rsidRDefault="0094391D" w:rsidP="0094391D">
      <w:pPr>
        <w:spacing w:after="0" w:line="240" w:lineRule="auto"/>
        <w:jc w:val="center"/>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jc w:val="center"/>
        <w:rPr>
          <w:rFonts w:ascii="Verdana" w:eastAsia="Times New Roman" w:hAnsi="Verdana" w:cs="Times New Roman"/>
          <w:b/>
          <w:bCs/>
          <w:sz w:val="21"/>
          <w:szCs w:val="21"/>
          <w:lang w:eastAsia="ru-RU"/>
        </w:rPr>
      </w:pPr>
      <w:r w:rsidRPr="0094391D">
        <w:rPr>
          <w:rFonts w:ascii="Arial" w:eastAsia="Times New Roman" w:hAnsi="Arial" w:cs="Arial"/>
          <w:b/>
          <w:bCs/>
          <w:sz w:val="24"/>
          <w:szCs w:val="24"/>
          <w:lang w:eastAsia="ru-RU"/>
        </w:rPr>
        <w:t>РОССИЙСКАЯ ФЕДЕРАЦИЯ</w:t>
      </w:r>
    </w:p>
    <w:p w:rsidR="0094391D" w:rsidRPr="0094391D" w:rsidRDefault="0094391D" w:rsidP="0094391D">
      <w:pPr>
        <w:spacing w:after="0" w:line="240" w:lineRule="auto"/>
        <w:jc w:val="center"/>
        <w:rPr>
          <w:rFonts w:ascii="Verdana" w:eastAsia="Times New Roman" w:hAnsi="Verdana" w:cs="Times New Roman"/>
          <w:b/>
          <w:bCs/>
          <w:sz w:val="21"/>
          <w:szCs w:val="21"/>
          <w:lang w:eastAsia="ru-RU"/>
        </w:rPr>
      </w:pPr>
      <w:r w:rsidRPr="0094391D">
        <w:rPr>
          <w:rFonts w:ascii="Arial" w:eastAsia="Times New Roman" w:hAnsi="Arial" w:cs="Arial"/>
          <w:b/>
          <w:bCs/>
          <w:sz w:val="24"/>
          <w:szCs w:val="24"/>
          <w:lang w:eastAsia="ru-RU"/>
        </w:rPr>
        <w:t> </w:t>
      </w:r>
    </w:p>
    <w:p w:rsidR="0094391D" w:rsidRPr="0094391D" w:rsidRDefault="0094391D" w:rsidP="0094391D">
      <w:pPr>
        <w:spacing w:after="0" w:line="240" w:lineRule="auto"/>
        <w:jc w:val="center"/>
        <w:rPr>
          <w:rFonts w:ascii="Verdana" w:eastAsia="Times New Roman" w:hAnsi="Verdana" w:cs="Times New Roman"/>
          <w:b/>
          <w:bCs/>
          <w:sz w:val="21"/>
          <w:szCs w:val="21"/>
          <w:lang w:eastAsia="ru-RU"/>
        </w:rPr>
      </w:pPr>
      <w:r w:rsidRPr="0094391D">
        <w:rPr>
          <w:rFonts w:ascii="Arial" w:eastAsia="Times New Roman" w:hAnsi="Arial" w:cs="Arial"/>
          <w:b/>
          <w:bCs/>
          <w:sz w:val="24"/>
          <w:szCs w:val="24"/>
          <w:lang w:eastAsia="ru-RU"/>
        </w:rPr>
        <w:t>ФЕДЕРАЛЬНЫЙ ЗАКОН</w:t>
      </w:r>
    </w:p>
    <w:p w:rsidR="0094391D" w:rsidRPr="0094391D" w:rsidRDefault="0094391D" w:rsidP="0094391D">
      <w:pPr>
        <w:spacing w:after="0" w:line="240" w:lineRule="auto"/>
        <w:jc w:val="center"/>
        <w:rPr>
          <w:rFonts w:ascii="Verdana" w:eastAsia="Times New Roman" w:hAnsi="Verdana" w:cs="Times New Roman"/>
          <w:b/>
          <w:bCs/>
          <w:sz w:val="21"/>
          <w:szCs w:val="21"/>
          <w:lang w:eastAsia="ru-RU"/>
        </w:rPr>
      </w:pPr>
      <w:r w:rsidRPr="0094391D">
        <w:rPr>
          <w:rFonts w:ascii="Arial" w:eastAsia="Times New Roman" w:hAnsi="Arial" w:cs="Arial"/>
          <w:b/>
          <w:bCs/>
          <w:sz w:val="24"/>
          <w:szCs w:val="24"/>
          <w:lang w:eastAsia="ru-RU"/>
        </w:rPr>
        <w:t> </w:t>
      </w:r>
    </w:p>
    <w:p w:rsidR="0094391D" w:rsidRPr="0094391D" w:rsidRDefault="0094391D" w:rsidP="0094391D">
      <w:pPr>
        <w:spacing w:after="0" w:line="240" w:lineRule="auto"/>
        <w:jc w:val="center"/>
        <w:rPr>
          <w:rFonts w:ascii="Verdana" w:eastAsia="Times New Roman" w:hAnsi="Verdana" w:cs="Times New Roman"/>
          <w:b/>
          <w:bCs/>
          <w:sz w:val="21"/>
          <w:szCs w:val="21"/>
          <w:lang w:eastAsia="ru-RU"/>
        </w:rPr>
      </w:pPr>
      <w:r w:rsidRPr="0094391D">
        <w:rPr>
          <w:rFonts w:ascii="Arial" w:eastAsia="Times New Roman" w:hAnsi="Arial" w:cs="Arial"/>
          <w:b/>
          <w:bCs/>
          <w:sz w:val="24"/>
          <w:szCs w:val="24"/>
          <w:lang w:eastAsia="ru-RU"/>
        </w:rPr>
        <w:t>О ПРОТИВОДЕЙСТВИИ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Принят</w:t>
      </w:r>
      <w:proofErr w:type="gramEnd"/>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Государственной Думой</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19 декабря 2008 года</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Одобрен</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Советом Федерации</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94391D" w:rsidRPr="0094391D" w:rsidTr="0094391D">
        <w:trPr>
          <w:tblCellSpacing w:w="15" w:type="dxa"/>
          <w:jc w:val="center"/>
        </w:trPr>
        <w:tc>
          <w:tcPr>
            <w:tcW w:w="0" w:type="auto"/>
            <w:vAlign w:val="center"/>
            <w:hideMark/>
          </w:tcPr>
          <w:p w:rsidR="0094391D" w:rsidRPr="0094391D" w:rsidRDefault="0094391D" w:rsidP="0094391D">
            <w:pPr>
              <w:spacing w:after="0" w:line="240" w:lineRule="auto"/>
              <w:rPr>
                <w:rFonts w:ascii="Verdana" w:eastAsia="Times New Roman" w:hAnsi="Verdana" w:cs="Times New Roman"/>
                <w:sz w:val="21"/>
                <w:szCs w:val="21"/>
                <w:lang w:eastAsia="ru-RU"/>
              </w:rPr>
            </w:pPr>
          </w:p>
        </w:tc>
        <w:tc>
          <w:tcPr>
            <w:tcW w:w="0" w:type="auto"/>
            <w:vAlign w:val="center"/>
            <w:hideMark/>
          </w:tcPr>
          <w:p w:rsidR="0094391D" w:rsidRPr="0094391D" w:rsidRDefault="0094391D" w:rsidP="0094391D">
            <w:pPr>
              <w:spacing w:after="0" w:line="240" w:lineRule="auto"/>
              <w:jc w:val="center"/>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Список изменяющих документов</w:t>
            </w:r>
          </w:p>
        </w:tc>
      </w:tr>
    </w:tbl>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94391D">
        <w:rPr>
          <w:rFonts w:ascii="Times New Roman" w:eastAsia="Times New Roman" w:hAnsi="Times New Roman" w:cs="Times New Roman"/>
          <w:color w:val="392C69"/>
          <w:sz w:val="24"/>
          <w:szCs w:val="24"/>
          <w:lang w:eastAsia="ru-RU"/>
        </w:rPr>
        <w:t>(в ред. Федеральных законов от 11.07.2011 N 200-ФЗ,</w:t>
      </w:r>
      <w:proofErr w:type="gramEnd"/>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21.11.2011 N 329-ФЗ, от 03.12.2012 N 231-ФЗ, от 29.12.2012 N 280-ФЗ,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07.05.2013 N 102-ФЗ, от 30.09.2013 N 261-ФЗ, от 28.12.2013 N 396-ФЗ,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22.12.2014 N 431-ФЗ, от 05.10.2015 N 285-ФЗ, от 03.11.2015 N 303-ФЗ,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28.11.2015 N 354-ФЗ, от 15.02.2016 N 24-ФЗ, от 03.07.2016 N 236-ФЗ,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28.12.2016 N 505-ФЗ, от 03.04.2017 N 64-ФЗ, от 01.07.2017 N 132-ФЗ,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28.12.2017 N 423-ФЗ, от 04.06.2018 N 133-ФЗ, от 03.08.2018 N 307-ФЗ,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30.10.2018 N 382-ФЗ, от 06.02.2019 N 5-ФЗ, от 26.07.2019 N 228-ФЗ,</w:t>
      </w:r>
    </w:p>
    <w:p w:rsidR="0094391D" w:rsidRPr="0094391D" w:rsidRDefault="0094391D" w:rsidP="0094391D">
      <w:pPr>
        <w:shd w:val="clear" w:color="auto" w:fill="F4F3F8"/>
        <w:spacing w:after="0" w:line="240" w:lineRule="auto"/>
        <w:jc w:val="center"/>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от 26.07.2019 N 251-ФЗ, от 16.12.2019 N 432-ФЗ, от 24.04.2020 N 143-ФЗ)</w:t>
      </w:r>
    </w:p>
    <w:p w:rsidR="0094391D" w:rsidRPr="0094391D" w:rsidRDefault="0094391D" w:rsidP="0094391D">
      <w:pPr>
        <w:spacing w:after="0" w:line="240" w:lineRule="auto"/>
        <w:jc w:val="center"/>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 Основные понятия, используемые в настоящем Федеральном законе</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коррупция: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0" w:name="p35"/>
      <w:bookmarkEnd w:id="0"/>
      <w:proofErr w:type="gramStart"/>
      <w:r w:rsidRPr="0094391D">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б) совершение деяний, указанных в </w:t>
      </w:r>
      <w:hyperlink w:anchor="p35" w:history="1">
        <w:r w:rsidRPr="0094391D">
          <w:rPr>
            <w:rFonts w:ascii="Times New Roman" w:eastAsia="Times New Roman" w:hAnsi="Times New Roman" w:cs="Times New Roman"/>
            <w:color w:val="0000FF"/>
            <w:sz w:val="24"/>
            <w:szCs w:val="24"/>
            <w:lang w:eastAsia="ru-RU"/>
          </w:rPr>
          <w:t>подпункте "а"</w:t>
        </w:r>
      </w:hyperlink>
      <w:r w:rsidRPr="0094391D">
        <w:rPr>
          <w:rFonts w:ascii="Times New Roman" w:eastAsia="Times New Roman" w:hAnsi="Times New Roman" w:cs="Times New Roman"/>
          <w:sz w:val="24"/>
          <w:szCs w:val="24"/>
          <w:lang w:eastAsia="ru-RU"/>
        </w:rPr>
        <w:t xml:space="preserve"> настоящего пункта, от имени или в интересах юридического лица;</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а) по предупреждению коррупции, в том числе по выявлению и последующему устранению причин коррупции (профилактика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нормативные правовые акты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в) муниципальные правовые акты;</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3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4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2. Правовая основа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94391D">
        <w:rPr>
          <w:rFonts w:ascii="Times New Roman" w:eastAsia="Times New Roman" w:hAnsi="Times New Roman" w:cs="Times New Roman"/>
          <w:sz w:val="24"/>
          <w:szCs w:val="24"/>
          <w:lang w:eastAsia="ru-RU"/>
        </w:rPr>
        <w:t xml:space="preserve"> и муниципальные правовые акты.</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3. Основные принципы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законность;</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lastRenderedPageBreak/>
        <w:t>Статья 4. Международное сотрудничество Российской Федерации в области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94391D">
        <w:rPr>
          <w:rFonts w:ascii="Times New Roman" w:eastAsia="Times New Roman" w:hAnsi="Times New Roman" w:cs="Times New Roman"/>
          <w:sz w:val="24"/>
          <w:szCs w:val="24"/>
          <w:lang w:eastAsia="ru-RU"/>
        </w:rPr>
        <w:t>ств дл</w:t>
      </w:r>
      <w:proofErr w:type="gramEnd"/>
      <w:r w:rsidRPr="0094391D">
        <w:rPr>
          <w:rFonts w:ascii="Times New Roman" w:eastAsia="Times New Roman" w:hAnsi="Times New Roman" w:cs="Times New Roman"/>
          <w:sz w:val="24"/>
          <w:szCs w:val="24"/>
          <w:lang w:eastAsia="ru-RU"/>
        </w:rPr>
        <w:t>я проведения исследований или судебных экспертиз;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w:t>
      </w:r>
      <w:proofErr w:type="gramStart"/>
      <w:r w:rsidRPr="0094391D">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94391D">
        <w:rPr>
          <w:rFonts w:ascii="Times New Roman" w:eastAsia="Times New Roman" w:hAnsi="Times New Roman" w:cs="Times New Roman"/>
          <w:sz w:val="24"/>
          <w:szCs w:val="24"/>
          <w:lang w:eastAsia="ru-RU"/>
        </w:rPr>
        <w:t xml:space="preserve"> Федерации и федеральными законами.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5. Организационные основы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Президент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94391D">
        <w:rPr>
          <w:rFonts w:ascii="Times New Roman" w:eastAsia="Times New Roman" w:hAnsi="Times New Roman" w:cs="Times New Roman"/>
          <w:sz w:val="24"/>
          <w:szCs w:val="24"/>
          <w:lang w:eastAsia="ru-RU"/>
        </w:rPr>
        <w:t>законов по вопросам</w:t>
      </w:r>
      <w:proofErr w:type="gramEnd"/>
      <w:r w:rsidRPr="0094391D">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4.1. </w:t>
      </w:r>
      <w:proofErr w:type="gramStart"/>
      <w:r w:rsidRPr="0094391D">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94391D">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w:t>
      </w:r>
      <w:r w:rsidRPr="0094391D">
        <w:rPr>
          <w:rFonts w:ascii="Times New Roman" w:eastAsia="Times New Roman" w:hAnsi="Times New Roman" w:cs="Times New Roman"/>
          <w:sz w:val="24"/>
          <w:szCs w:val="24"/>
          <w:lang w:eastAsia="ru-RU"/>
        </w:rPr>
        <w:lastRenderedPageBreak/>
        <w:t>предотвращении или об урегулировании конфликта интересов либо неисполнения обязанностей, установленных в целях противодействия коррупции.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4.1 введена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5. </w:t>
      </w:r>
      <w:proofErr w:type="gramStart"/>
      <w:r w:rsidRPr="0094391D">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которых</w:t>
      </w:r>
      <w:proofErr w:type="gramEnd"/>
      <w:r w:rsidRPr="0094391D">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94391D">
        <w:rPr>
          <w:rFonts w:ascii="Times New Roman" w:eastAsia="Times New Roman" w:hAnsi="Times New Roman" w:cs="Times New Roman"/>
          <w:sz w:val="24"/>
          <w:szCs w:val="24"/>
          <w:lang w:eastAsia="ru-RU"/>
        </w:rPr>
        <w:t>государств</w:t>
      </w:r>
      <w:proofErr w:type="gramEnd"/>
      <w:r w:rsidRPr="0094391D">
        <w:rPr>
          <w:rFonts w:ascii="Times New Roman" w:eastAsia="Times New Roman" w:hAnsi="Times New Roman" w:cs="Times New Roman"/>
          <w:sz w:val="24"/>
          <w:szCs w:val="24"/>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6.1 введена Федеральным законом от 06.02.2019 N 5-ФЗ)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6. Меры по профилактике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94391D">
        <w:rPr>
          <w:rFonts w:ascii="Times New Roman" w:eastAsia="Times New Roman" w:hAnsi="Times New Roman" w:cs="Times New Roman"/>
          <w:sz w:val="24"/>
          <w:szCs w:val="24"/>
          <w:lang w:eastAsia="ru-RU"/>
        </w:rPr>
        <w:t>практики</w:t>
      </w:r>
      <w:proofErr w:type="gramEnd"/>
      <w:r w:rsidRPr="0094391D">
        <w:rPr>
          <w:rFonts w:ascii="Times New Roman" w:eastAsia="Times New Roman" w:hAnsi="Times New Roman" w:cs="Times New Roman"/>
          <w:sz w:val="24"/>
          <w:szCs w:val="24"/>
          <w:lang w:eastAsia="ru-RU"/>
        </w:rPr>
        <w:t xml:space="preserve"> по результатам вступивших в </w:t>
      </w:r>
      <w:r w:rsidRPr="0094391D">
        <w:rPr>
          <w:rFonts w:ascii="Times New Roman" w:eastAsia="Times New Roman" w:hAnsi="Times New Roman" w:cs="Times New Roman"/>
          <w:sz w:val="24"/>
          <w:szCs w:val="24"/>
          <w:lang w:eastAsia="ru-RU"/>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2.1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имуществе</w:t>
      </w:r>
      <w:proofErr w:type="gramEnd"/>
      <w:r w:rsidRPr="0094391D">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21.11.2011 N 329-ФЗ,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поощрении</w:t>
      </w:r>
      <w:proofErr w:type="gramEnd"/>
      <w:r w:rsidRPr="0094391D">
        <w:rPr>
          <w:rFonts w:ascii="Times New Roman" w:eastAsia="Times New Roman" w:hAnsi="Times New Roman" w:cs="Times New Roman"/>
          <w:sz w:val="24"/>
          <w:szCs w:val="24"/>
          <w:lang w:eastAsia="ru-RU"/>
        </w:rPr>
        <w:t>;</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94391D">
        <w:rPr>
          <w:rFonts w:ascii="Times New Roman" w:eastAsia="Times New Roman" w:hAnsi="Times New Roman" w:cs="Times New Roman"/>
          <w:sz w:val="24"/>
          <w:szCs w:val="24"/>
          <w:lang w:eastAsia="ru-RU"/>
        </w:rPr>
        <w:t>контроля за</w:t>
      </w:r>
      <w:proofErr w:type="gramEnd"/>
      <w:r w:rsidRPr="0094391D">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94391D">
        <w:rPr>
          <w:rFonts w:ascii="Times New Roman" w:eastAsia="Times New Roman" w:hAnsi="Times New Roman" w:cs="Times New Roman"/>
          <w:sz w:val="24"/>
          <w:szCs w:val="24"/>
          <w:lang w:eastAsia="ru-RU"/>
        </w:rPr>
        <w:t>контроля за</w:t>
      </w:r>
      <w:proofErr w:type="gramEnd"/>
      <w:r w:rsidRPr="0094391D">
        <w:rPr>
          <w:rFonts w:ascii="Times New Roman" w:eastAsia="Times New Roman" w:hAnsi="Times New Roman" w:cs="Times New Roman"/>
          <w:sz w:val="24"/>
          <w:szCs w:val="24"/>
          <w:lang w:eastAsia="ru-RU"/>
        </w:rPr>
        <w:t xml:space="preserve"> их деятельностью;</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w:t>
      </w:r>
      <w:r w:rsidRPr="0094391D">
        <w:rPr>
          <w:rFonts w:ascii="Times New Roman" w:eastAsia="Times New Roman" w:hAnsi="Times New Roman" w:cs="Times New Roman"/>
          <w:sz w:val="24"/>
          <w:szCs w:val="24"/>
          <w:lang w:eastAsia="ru-RU"/>
        </w:rPr>
        <w:lastRenderedPageBreak/>
        <w:t>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(п. 6 в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8) обеспечение независимости средств массовой информации;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28.12.2013 N 396-ФЗ)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17) усиление </w:t>
      </w:r>
      <w:proofErr w:type="gramStart"/>
      <w:r w:rsidRPr="0094391D">
        <w:rPr>
          <w:rFonts w:ascii="Times New Roman" w:eastAsia="Times New Roman" w:hAnsi="Times New Roman" w:cs="Times New Roman"/>
          <w:sz w:val="24"/>
          <w:szCs w:val="24"/>
          <w:lang w:eastAsia="ru-RU"/>
        </w:rPr>
        <w:t>контроля за</w:t>
      </w:r>
      <w:proofErr w:type="gramEnd"/>
      <w:r w:rsidRPr="0094391D">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07.05.2013 N 102-ФЗ)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 w:name="p136"/>
      <w:bookmarkEnd w:id="1"/>
      <w:r w:rsidRPr="0094391D">
        <w:rPr>
          <w:rFonts w:ascii="Times New Roman" w:eastAsia="Times New Roman" w:hAnsi="Times New Roman" w:cs="Times New Roman"/>
          <w:sz w:val="24"/>
          <w:szCs w:val="24"/>
          <w:lang w:eastAsia="ru-RU"/>
        </w:rPr>
        <w:t xml:space="preserve">1. </w:t>
      </w:r>
      <w:proofErr w:type="gramStart"/>
      <w:r w:rsidRPr="0094391D">
        <w:rPr>
          <w:rFonts w:ascii="Times New Roman" w:eastAsia="Times New Roman" w:hAnsi="Times New Roman" w:cs="Times New Roman"/>
          <w:sz w:val="24"/>
          <w:szCs w:val="24"/>
          <w:lang w:eastAsia="ru-RU"/>
        </w:rPr>
        <w:t>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94391D">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 w:name="p139"/>
      <w:bookmarkEnd w:id="2"/>
      <w:r w:rsidRPr="0094391D">
        <w:rPr>
          <w:rFonts w:ascii="Times New Roman" w:eastAsia="Times New Roman" w:hAnsi="Times New Roman" w:cs="Times New Roman"/>
          <w:sz w:val="24"/>
          <w:szCs w:val="24"/>
          <w:lang w:eastAsia="ru-RU"/>
        </w:rPr>
        <w:t>1) лицам, замещающим (занимающим):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3" w:name="p140"/>
      <w:bookmarkEnd w:id="3"/>
      <w:r w:rsidRPr="0094391D">
        <w:rPr>
          <w:rFonts w:ascii="Times New Roman" w:eastAsia="Times New Roman" w:hAnsi="Times New Roman" w:cs="Times New Roman"/>
          <w:sz w:val="24"/>
          <w:szCs w:val="24"/>
          <w:lang w:eastAsia="ru-RU"/>
        </w:rPr>
        <w:t>а) государственные должности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в) должности </w:t>
      </w:r>
      <w:proofErr w:type="gramStart"/>
      <w:r w:rsidRPr="0094391D">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94391D">
        <w:rPr>
          <w:rFonts w:ascii="Times New Roman" w:eastAsia="Times New Roman" w:hAnsi="Times New Roman" w:cs="Times New Roman"/>
          <w:sz w:val="24"/>
          <w:szCs w:val="24"/>
          <w:lang w:eastAsia="ru-RU"/>
        </w:rPr>
        <w:t>;</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4" w:name="p149"/>
      <w:bookmarkEnd w:id="4"/>
      <w:r w:rsidRPr="0094391D">
        <w:rPr>
          <w:rFonts w:ascii="Times New Roman" w:eastAsia="Times New Roman" w:hAnsi="Times New Roman" w:cs="Times New Roman"/>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spellStart"/>
      <w:r w:rsidRPr="0094391D">
        <w:rPr>
          <w:rFonts w:ascii="Times New Roman" w:eastAsia="Times New Roman" w:hAnsi="Times New Roman" w:cs="Times New Roman"/>
          <w:color w:val="000000"/>
          <w:sz w:val="24"/>
          <w:szCs w:val="24"/>
          <w:lang w:eastAsia="ru-RU"/>
        </w:rPr>
        <w:t>пп</w:t>
      </w:r>
      <w:proofErr w:type="spellEnd"/>
      <w:r w:rsidRPr="0094391D">
        <w:rPr>
          <w:rFonts w:ascii="Times New Roman" w:eastAsia="Times New Roman" w:hAnsi="Times New Roman" w:cs="Times New Roman"/>
          <w:color w:val="000000"/>
          <w:sz w:val="24"/>
          <w:szCs w:val="24"/>
          <w:lang w:eastAsia="ru-RU"/>
        </w:rPr>
        <w:t xml:space="preserve">. "и"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22.12.2014 N 431-ФЗ; в ред. Федерального закона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5" w:name="p155"/>
      <w:bookmarkEnd w:id="5"/>
      <w:r w:rsidRPr="0094391D">
        <w:rPr>
          <w:rFonts w:ascii="Times New Roman" w:eastAsia="Times New Roman" w:hAnsi="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lastRenderedPageBreak/>
        <w:t xml:space="preserve">(п. 1.1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w:anchor="p140" w:history="1">
        <w:r w:rsidRPr="0094391D">
          <w:rPr>
            <w:rFonts w:ascii="Times New Roman" w:eastAsia="Times New Roman" w:hAnsi="Times New Roman" w:cs="Times New Roman"/>
            <w:color w:val="0000FF"/>
            <w:sz w:val="24"/>
            <w:szCs w:val="24"/>
            <w:lang w:eastAsia="ru-RU"/>
          </w:rPr>
          <w:t>подпунктах "а"</w:t>
        </w:r>
      </w:hyperlink>
      <w:r w:rsidRPr="0094391D">
        <w:rPr>
          <w:rFonts w:ascii="Times New Roman" w:eastAsia="Times New Roman" w:hAnsi="Times New Roman" w:cs="Times New Roman"/>
          <w:sz w:val="24"/>
          <w:szCs w:val="24"/>
          <w:lang w:eastAsia="ru-RU"/>
        </w:rPr>
        <w:t xml:space="preserve"> - </w:t>
      </w:r>
      <w:hyperlink w:anchor="p149" w:history="1">
        <w:r w:rsidRPr="0094391D">
          <w:rPr>
            <w:rFonts w:ascii="Times New Roman" w:eastAsia="Times New Roman" w:hAnsi="Times New Roman" w:cs="Times New Roman"/>
            <w:color w:val="0000FF"/>
            <w:sz w:val="24"/>
            <w:szCs w:val="24"/>
            <w:lang w:eastAsia="ru-RU"/>
          </w:rPr>
          <w:t>"з" пункта 1</w:t>
        </w:r>
      </w:hyperlink>
      <w:r w:rsidRPr="0094391D">
        <w:rPr>
          <w:rFonts w:ascii="Times New Roman" w:eastAsia="Times New Roman" w:hAnsi="Times New Roman" w:cs="Times New Roman"/>
          <w:sz w:val="24"/>
          <w:szCs w:val="24"/>
          <w:lang w:eastAsia="ru-RU"/>
        </w:rPr>
        <w:t xml:space="preserve"> и </w:t>
      </w:r>
      <w:hyperlink w:anchor="p155" w:history="1">
        <w:r w:rsidRPr="0094391D">
          <w:rPr>
            <w:rFonts w:ascii="Times New Roman" w:eastAsia="Times New Roman" w:hAnsi="Times New Roman" w:cs="Times New Roman"/>
            <w:color w:val="0000FF"/>
            <w:sz w:val="24"/>
            <w:szCs w:val="24"/>
            <w:lang w:eastAsia="ru-RU"/>
          </w:rPr>
          <w:t>пункте 1.1</w:t>
        </w:r>
      </w:hyperlink>
      <w:r w:rsidRPr="0094391D">
        <w:rPr>
          <w:rFonts w:ascii="Times New Roman" w:eastAsia="Times New Roman" w:hAnsi="Times New Roman" w:cs="Times New Roman"/>
          <w:sz w:val="24"/>
          <w:szCs w:val="24"/>
          <w:lang w:eastAsia="ru-RU"/>
        </w:rPr>
        <w:t xml:space="preserve"> настоящей части;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22.12.2014 N 431-ФЗ,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1.1. </w:t>
      </w:r>
      <w:proofErr w:type="gramStart"/>
      <w:r w:rsidRPr="0094391D">
        <w:rPr>
          <w:rFonts w:ascii="Times New Roman" w:eastAsia="Times New Roman" w:hAnsi="Times New Roman" w:cs="Times New Roman"/>
          <w:sz w:val="24"/>
          <w:szCs w:val="24"/>
          <w:lang w:eastAsia="ru-RU"/>
        </w:rPr>
        <w:t xml:space="preserve">Понятие "иностранные финансовые инструменты" используется в </w:t>
      </w:r>
      <w:hyperlink w:anchor="p136"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1.1 введена Федеральным законом от 28.12.2016 N 505-ФЗ)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w:t>
      </w:r>
      <w:proofErr w:type="gramStart"/>
      <w:r w:rsidRPr="0094391D">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9" w:history="1">
        <w:r w:rsidRPr="0094391D">
          <w:rPr>
            <w:rFonts w:ascii="Times New Roman" w:eastAsia="Times New Roman" w:hAnsi="Times New Roman" w:cs="Times New Roman"/>
            <w:color w:val="0000FF"/>
            <w:sz w:val="24"/>
            <w:szCs w:val="24"/>
            <w:lang w:eastAsia="ru-RU"/>
          </w:rPr>
          <w:t>пункте 1 части 1</w:t>
        </w:r>
      </w:hyperlink>
      <w:r w:rsidRPr="0094391D">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94391D">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22.12.2014 N 431-ФЗ,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03.12.2012 N 231-ФЗ)</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6" w:name="p174"/>
      <w:bookmarkEnd w:id="6"/>
      <w:r w:rsidRPr="0094391D">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(п. 1 в ред. Федерального закона от 22.12.2014 N 431-ФЗ)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7" w:name="p178"/>
      <w:bookmarkEnd w:id="7"/>
      <w:r w:rsidRPr="0094391D">
        <w:rPr>
          <w:rFonts w:ascii="Times New Roman" w:eastAsia="Times New Roman" w:hAnsi="Times New Roman" w:cs="Times New Roman"/>
          <w:sz w:val="24"/>
          <w:szCs w:val="24"/>
          <w:lang w:eastAsia="ru-RU"/>
        </w:rPr>
        <w:t xml:space="preserve">1.1) граждане, претендующие на замещение </w:t>
      </w:r>
      <w:proofErr w:type="gramStart"/>
      <w:r w:rsidRPr="0094391D">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94391D">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1.1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1.2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22.12.2014 N 431-ФЗ)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w:t>
      </w:r>
      <w:r w:rsidRPr="0094391D">
        <w:rPr>
          <w:rFonts w:ascii="Times New Roman" w:eastAsia="Times New Roman" w:hAnsi="Times New Roman" w:cs="Times New Roman"/>
          <w:sz w:val="24"/>
          <w:szCs w:val="24"/>
          <w:lang w:eastAsia="ru-RU"/>
        </w:rPr>
        <w:lastRenderedPageBreak/>
        <w:t>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2.1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8" w:name="p188"/>
      <w:bookmarkEnd w:id="8"/>
      <w:r w:rsidRPr="0094391D">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3.1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29.12.2012 N 280-ФЗ)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9" w:name="p190"/>
      <w:bookmarkEnd w:id="9"/>
      <w:r w:rsidRPr="0094391D">
        <w:rPr>
          <w:rFonts w:ascii="Times New Roman" w:eastAsia="Times New Roman" w:hAnsi="Times New Roman" w:cs="Times New Roman"/>
          <w:sz w:val="24"/>
          <w:szCs w:val="24"/>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(п. 3.2 </w:t>
      </w:r>
      <w:proofErr w:type="gramStart"/>
      <w:r w:rsidRPr="0094391D">
        <w:rPr>
          <w:rFonts w:ascii="Times New Roman" w:eastAsia="Times New Roman" w:hAnsi="Times New Roman" w:cs="Times New Roman"/>
          <w:color w:val="000000"/>
          <w:sz w:val="24"/>
          <w:szCs w:val="24"/>
          <w:lang w:eastAsia="ru-RU"/>
        </w:rPr>
        <w:t>введен</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22.12.2014 N 431-ФЗ)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лица, замещающие должности, указанные в </w:t>
      </w:r>
      <w:hyperlink w:anchor="p178" w:history="1">
        <w:r w:rsidRPr="0094391D">
          <w:rPr>
            <w:rFonts w:ascii="Times New Roman" w:eastAsia="Times New Roman" w:hAnsi="Times New Roman" w:cs="Times New Roman"/>
            <w:color w:val="0000FF"/>
            <w:sz w:val="24"/>
            <w:szCs w:val="24"/>
            <w:lang w:eastAsia="ru-RU"/>
          </w:rPr>
          <w:t>пунктах 1.1</w:t>
        </w:r>
      </w:hyperlink>
      <w:r w:rsidRPr="0094391D">
        <w:rPr>
          <w:rFonts w:ascii="Times New Roman" w:eastAsia="Times New Roman" w:hAnsi="Times New Roman" w:cs="Times New Roman"/>
          <w:sz w:val="24"/>
          <w:szCs w:val="24"/>
          <w:lang w:eastAsia="ru-RU"/>
        </w:rPr>
        <w:t xml:space="preserve"> - </w:t>
      </w:r>
      <w:hyperlink w:anchor="p188" w:history="1">
        <w:r w:rsidRPr="0094391D">
          <w:rPr>
            <w:rFonts w:ascii="Times New Roman" w:eastAsia="Times New Roman" w:hAnsi="Times New Roman" w:cs="Times New Roman"/>
            <w:color w:val="0000FF"/>
            <w:sz w:val="24"/>
            <w:szCs w:val="24"/>
            <w:lang w:eastAsia="ru-RU"/>
          </w:rPr>
          <w:t>3.1</w:t>
        </w:r>
      </w:hyperlink>
      <w:r w:rsidRPr="0094391D">
        <w:rPr>
          <w:rFonts w:ascii="Times New Roman" w:eastAsia="Times New Roman" w:hAnsi="Times New Roman" w:cs="Times New Roman"/>
          <w:sz w:val="24"/>
          <w:szCs w:val="24"/>
          <w:lang w:eastAsia="ru-RU"/>
        </w:rPr>
        <w:t xml:space="preserve"> настоящей части.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(п. 4 в ред. Федерального закона от 22.12.2014 N 431-ФЗ)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0" w:name="p195"/>
      <w:bookmarkEnd w:id="10"/>
      <w:r w:rsidRPr="0094391D">
        <w:rPr>
          <w:rFonts w:ascii="Times New Roman" w:eastAsia="Times New Roman" w:hAnsi="Times New Roman" w:cs="Times New Roman"/>
          <w:sz w:val="24"/>
          <w:szCs w:val="24"/>
          <w:lang w:eastAsia="ru-RU"/>
        </w:rPr>
        <w:t xml:space="preserve">1.1. </w:t>
      </w:r>
      <w:proofErr w:type="gramStart"/>
      <w:r w:rsidRPr="0094391D">
        <w:rPr>
          <w:rFonts w:ascii="Times New Roman" w:eastAsia="Times New Roman" w:hAnsi="Times New Roman" w:cs="Times New Roman"/>
          <w:sz w:val="24"/>
          <w:szCs w:val="24"/>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94391D">
        <w:rPr>
          <w:rFonts w:ascii="Times New Roman" w:eastAsia="Times New Roman" w:hAnsi="Times New Roman" w:cs="Times New Roman"/>
          <w:sz w:val="24"/>
          <w:szCs w:val="24"/>
          <w:lang w:eastAsia="ru-RU"/>
        </w:rPr>
        <w:t xml:space="preserve"> обеспечения безопасности.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1.1 введена Федеральным законом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1.2 введена Федеральным законом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w:anchor="p174"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Федерального закона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p174" w:history="1">
        <w:r w:rsidRPr="0094391D">
          <w:rPr>
            <w:rFonts w:ascii="Times New Roman" w:eastAsia="Times New Roman" w:hAnsi="Times New Roman" w:cs="Times New Roman"/>
            <w:color w:val="0000FF"/>
            <w:sz w:val="24"/>
            <w:szCs w:val="24"/>
            <w:lang w:eastAsia="ru-RU"/>
          </w:rPr>
          <w:t>частями 1</w:t>
        </w:r>
      </w:hyperlink>
      <w:r w:rsidRPr="0094391D">
        <w:rPr>
          <w:rFonts w:ascii="Times New Roman" w:eastAsia="Times New Roman" w:hAnsi="Times New Roman" w:cs="Times New Roman"/>
          <w:sz w:val="24"/>
          <w:szCs w:val="24"/>
          <w:lang w:eastAsia="ru-RU"/>
        </w:rPr>
        <w:t xml:space="preserve"> 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94391D">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w:t>
      </w:r>
      <w:hyperlink w:anchor="p174" w:history="1">
        <w:r w:rsidRPr="0094391D">
          <w:rPr>
            <w:rFonts w:ascii="Times New Roman" w:eastAsia="Times New Roman" w:hAnsi="Times New Roman" w:cs="Times New Roman"/>
            <w:color w:val="0000FF"/>
            <w:sz w:val="24"/>
            <w:szCs w:val="24"/>
            <w:lang w:eastAsia="ru-RU"/>
          </w:rPr>
          <w:t>частью 1</w:t>
        </w:r>
      </w:hyperlink>
      <w:r w:rsidRPr="0094391D">
        <w:rPr>
          <w:rFonts w:ascii="Times New Roman" w:eastAsia="Times New Roman" w:hAnsi="Times New Roman" w:cs="Times New Roman"/>
          <w:sz w:val="24"/>
          <w:szCs w:val="24"/>
          <w:lang w:eastAsia="ru-RU"/>
        </w:rPr>
        <w:t xml:space="preserve"> или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в случае </w:t>
      </w:r>
      <w:proofErr w:type="spellStart"/>
      <w:r w:rsidRPr="0094391D">
        <w:rPr>
          <w:rFonts w:ascii="Times New Roman" w:eastAsia="Times New Roman" w:hAnsi="Times New Roman" w:cs="Times New Roman"/>
          <w:sz w:val="24"/>
          <w:szCs w:val="24"/>
          <w:lang w:eastAsia="ru-RU"/>
        </w:rPr>
        <w:t>непоступления</w:t>
      </w:r>
      <w:proofErr w:type="spellEnd"/>
      <w:r w:rsidRPr="0094391D">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 xml:space="preserve">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w:t>
      </w:r>
      <w:r w:rsidRPr="0094391D">
        <w:rPr>
          <w:rFonts w:ascii="Times New Roman" w:eastAsia="Times New Roman" w:hAnsi="Times New Roman" w:cs="Times New Roman"/>
          <w:sz w:val="24"/>
          <w:szCs w:val="24"/>
          <w:lang w:eastAsia="ru-RU"/>
        </w:rPr>
        <w:lastRenderedPageBreak/>
        <w:t>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94391D">
        <w:rPr>
          <w:rFonts w:ascii="Times New Roman" w:eastAsia="Times New Roman" w:hAnsi="Times New Roman" w:cs="Times New Roman"/>
          <w:sz w:val="24"/>
          <w:szCs w:val="24"/>
          <w:lang w:eastAsia="ru-RU"/>
        </w:rPr>
        <w:t xml:space="preserve"> уничтожению. Сведения о доходах, об имуществе и обязательствах имущественного характера, представляемые в соответствии с </w:t>
      </w:r>
      <w:hyperlink w:anchor="p174" w:history="1">
        <w:r w:rsidRPr="0094391D">
          <w:rPr>
            <w:rFonts w:ascii="Times New Roman" w:eastAsia="Times New Roman" w:hAnsi="Times New Roman" w:cs="Times New Roman"/>
            <w:color w:val="0000FF"/>
            <w:sz w:val="24"/>
            <w:szCs w:val="24"/>
            <w:lang w:eastAsia="ru-RU"/>
          </w:rPr>
          <w:t>частями 1</w:t>
        </w:r>
      </w:hyperlink>
      <w:r w:rsidRPr="0094391D">
        <w:rPr>
          <w:rFonts w:ascii="Times New Roman" w:eastAsia="Times New Roman" w:hAnsi="Times New Roman" w:cs="Times New Roman"/>
          <w:sz w:val="24"/>
          <w:szCs w:val="24"/>
          <w:lang w:eastAsia="ru-RU"/>
        </w:rPr>
        <w:t xml:space="preserve"> 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Федеральных законов от 03.04.2017 N 64-ФЗ,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history="1">
        <w:r w:rsidRPr="0094391D">
          <w:rPr>
            <w:rFonts w:ascii="Times New Roman" w:eastAsia="Times New Roman" w:hAnsi="Times New Roman" w:cs="Times New Roman"/>
            <w:color w:val="0000FF"/>
            <w:sz w:val="24"/>
            <w:szCs w:val="24"/>
            <w:lang w:eastAsia="ru-RU"/>
          </w:rPr>
          <w:t>частями 1</w:t>
        </w:r>
      </w:hyperlink>
      <w:r w:rsidRPr="0094391D">
        <w:rPr>
          <w:rFonts w:ascii="Times New Roman" w:eastAsia="Times New Roman" w:hAnsi="Times New Roman" w:cs="Times New Roman"/>
          <w:sz w:val="24"/>
          <w:szCs w:val="24"/>
          <w:lang w:eastAsia="ru-RU"/>
        </w:rPr>
        <w:t xml:space="preserve"> 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94391D">
        <w:rPr>
          <w:rFonts w:ascii="Times New Roman" w:eastAsia="Times New Roman" w:hAnsi="Times New Roman" w:cs="Times New Roman"/>
          <w:sz w:val="24"/>
          <w:szCs w:val="24"/>
          <w:lang w:eastAsia="ru-RU"/>
        </w:rPr>
        <w:t xml:space="preserve"> в пользу физических лиц.</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history="1">
        <w:r w:rsidRPr="0094391D">
          <w:rPr>
            <w:rFonts w:ascii="Times New Roman" w:eastAsia="Times New Roman" w:hAnsi="Times New Roman" w:cs="Times New Roman"/>
            <w:color w:val="0000FF"/>
            <w:sz w:val="24"/>
            <w:szCs w:val="24"/>
            <w:lang w:eastAsia="ru-RU"/>
          </w:rPr>
          <w:t>частями 1</w:t>
        </w:r>
      </w:hyperlink>
      <w:r w:rsidRPr="0094391D">
        <w:rPr>
          <w:rFonts w:ascii="Times New Roman" w:eastAsia="Times New Roman" w:hAnsi="Times New Roman" w:cs="Times New Roman"/>
          <w:sz w:val="24"/>
          <w:szCs w:val="24"/>
          <w:lang w:eastAsia="ru-RU"/>
        </w:rPr>
        <w:t xml:space="preserve"> 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Федерального закона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 </w:t>
      </w:r>
      <w:proofErr w:type="gramStart"/>
      <w:r w:rsidRPr="0094391D">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history="1">
        <w:r w:rsidRPr="0094391D">
          <w:rPr>
            <w:rFonts w:ascii="Times New Roman" w:eastAsia="Times New Roman" w:hAnsi="Times New Roman" w:cs="Times New Roman"/>
            <w:color w:val="0000FF"/>
            <w:sz w:val="24"/>
            <w:szCs w:val="24"/>
            <w:lang w:eastAsia="ru-RU"/>
          </w:rPr>
          <w:t>пунктах 1.1</w:t>
        </w:r>
      </w:hyperlink>
      <w:r w:rsidRPr="0094391D">
        <w:rPr>
          <w:rFonts w:ascii="Times New Roman" w:eastAsia="Times New Roman" w:hAnsi="Times New Roman" w:cs="Times New Roman"/>
          <w:sz w:val="24"/>
          <w:szCs w:val="24"/>
          <w:lang w:eastAsia="ru-RU"/>
        </w:rPr>
        <w:t xml:space="preserve"> - </w:t>
      </w:r>
      <w:hyperlink w:anchor="p190" w:history="1">
        <w:r w:rsidRPr="0094391D">
          <w:rPr>
            <w:rFonts w:ascii="Times New Roman" w:eastAsia="Times New Roman" w:hAnsi="Times New Roman" w:cs="Times New Roman"/>
            <w:color w:val="0000FF"/>
            <w:sz w:val="24"/>
            <w:szCs w:val="24"/>
            <w:lang w:eastAsia="ru-RU"/>
          </w:rPr>
          <w:t>3.2 части 1</w:t>
        </w:r>
      </w:hyperlink>
      <w:r w:rsidRPr="0094391D">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94391D">
        <w:rPr>
          <w:rFonts w:ascii="Times New Roman" w:eastAsia="Times New Roman" w:hAnsi="Times New Roman" w:cs="Times New Roman"/>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03.12.2012 N 231-ФЗ, от 28.11.2015 N 354-ФЗ,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7. </w:t>
      </w:r>
      <w:proofErr w:type="gramStart"/>
      <w:r w:rsidRPr="0094391D">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history="1">
        <w:r w:rsidRPr="0094391D">
          <w:rPr>
            <w:rFonts w:ascii="Times New Roman" w:eastAsia="Times New Roman" w:hAnsi="Times New Roman" w:cs="Times New Roman"/>
            <w:color w:val="0000FF"/>
            <w:sz w:val="24"/>
            <w:szCs w:val="24"/>
            <w:lang w:eastAsia="ru-RU"/>
          </w:rPr>
          <w:t>частями 1</w:t>
        </w:r>
      </w:hyperlink>
      <w:r w:rsidRPr="0094391D">
        <w:rPr>
          <w:rFonts w:ascii="Times New Roman" w:eastAsia="Times New Roman" w:hAnsi="Times New Roman" w:cs="Times New Roman"/>
          <w:sz w:val="24"/>
          <w:szCs w:val="24"/>
          <w:lang w:eastAsia="ru-RU"/>
        </w:rPr>
        <w:t xml:space="preserve"> 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94391D">
        <w:rPr>
          <w:rFonts w:ascii="Times New Roman" w:eastAsia="Times New Roman" w:hAnsi="Times New Roman" w:cs="Times New Roman"/>
          <w:sz w:val="24"/>
          <w:szCs w:val="24"/>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94391D">
        <w:rPr>
          <w:rFonts w:ascii="Times New Roman" w:eastAsia="Times New Roman" w:hAnsi="Times New Roman" w:cs="Times New Roman"/>
          <w:sz w:val="24"/>
          <w:szCs w:val="24"/>
          <w:lang w:eastAsia="ru-RU"/>
        </w:rPr>
        <w:t>разыскной</w:t>
      </w:r>
      <w:proofErr w:type="spellEnd"/>
      <w:r w:rsidRPr="0094391D">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4" w:history="1">
        <w:r w:rsidRPr="0094391D">
          <w:rPr>
            <w:rFonts w:ascii="Times New Roman" w:eastAsia="Times New Roman" w:hAnsi="Times New Roman" w:cs="Times New Roman"/>
            <w:color w:val="0000FF"/>
            <w:sz w:val="24"/>
            <w:szCs w:val="24"/>
            <w:lang w:eastAsia="ru-RU"/>
          </w:rPr>
          <w:t>частях 1</w:t>
        </w:r>
      </w:hyperlink>
      <w:r w:rsidRPr="0094391D">
        <w:rPr>
          <w:rFonts w:ascii="Times New Roman" w:eastAsia="Times New Roman" w:hAnsi="Times New Roman" w:cs="Times New Roman"/>
          <w:sz w:val="24"/>
          <w:szCs w:val="24"/>
          <w:lang w:eastAsia="ru-RU"/>
        </w:rPr>
        <w:t xml:space="preserve"> и </w:t>
      </w:r>
      <w:hyperlink w:anchor="p19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настоящей статьи, супруг (супругов) и несовершеннолетних детей указанных граждан или лиц.</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7 в ред. Федерального закона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 xml:space="preserve">7.1. </w:t>
      </w:r>
      <w:proofErr w:type="gramStart"/>
      <w:r w:rsidRPr="0094391D">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7.1 введена Федеральным законом от 29.12.2012 N 280-ФЗ)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8. </w:t>
      </w:r>
      <w:proofErr w:type="gramStart"/>
      <w:r w:rsidRPr="0094391D">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94391D">
        <w:rPr>
          <w:rFonts w:ascii="Times New Roman" w:eastAsia="Times New Roman" w:hAnsi="Times New Roman" w:cs="Times New Roman"/>
          <w:sz w:val="24"/>
          <w:szCs w:val="24"/>
          <w:lang w:eastAsia="ru-RU"/>
        </w:rPr>
        <w:t xml:space="preserve"> руководителя государственного (муниципального) учреждения.</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03.12.2012 N 231-ФЗ, от 29.12.2012 N 280-ФЗ,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9. </w:t>
      </w:r>
      <w:proofErr w:type="gramStart"/>
      <w:r w:rsidRPr="0094391D">
        <w:rPr>
          <w:rFonts w:ascii="Times New Roman" w:eastAsia="Times New Roman" w:hAnsi="Times New Roman" w:cs="Times New Roman"/>
          <w:sz w:val="24"/>
          <w:szCs w:val="24"/>
          <w:lang w:eastAsia="ru-RU"/>
        </w:rPr>
        <w:t xml:space="preserve">Невыполнение гражданином или лицом, указанными в </w:t>
      </w:r>
      <w:hyperlink w:anchor="p174"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обязанности, предусмотренной </w:t>
      </w:r>
      <w:hyperlink w:anchor="p174" w:history="1">
        <w:r w:rsidRPr="0094391D">
          <w:rPr>
            <w:rFonts w:ascii="Times New Roman" w:eastAsia="Times New Roman" w:hAnsi="Times New Roman" w:cs="Times New Roman"/>
            <w:color w:val="0000FF"/>
            <w:sz w:val="24"/>
            <w:szCs w:val="24"/>
            <w:lang w:eastAsia="ru-RU"/>
          </w:rPr>
          <w:t>частью 1</w:t>
        </w:r>
      </w:hyperlink>
      <w:r w:rsidRPr="0094391D">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lastRenderedPageBreak/>
        <w:t>(в ред. Федеральных законов от 03.12.2012 N 231-ФЗ, от 29.12.2012 N 280-ФЗ,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8.1. Представление сведений о расходах</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1" w:name="p229"/>
      <w:bookmarkEnd w:id="11"/>
      <w:r w:rsidRPr="0094391D">
        <w:rPr>
          <w:rFonts w:ascii="Times New Roman" w:eastAsia="Times New Roman" w:hAnsi="Times New Roman" w:cs="Times New Roman"/>
          <w:sz w:val="24"/>
          <w:szCs w:val="24"/>
          <w:lang w:eastAsia="ru-RU"/>
        </w:rPr>
        <w:t xml:space="preserve">1. </w:t>
      </w:r>
      <w:proofErr w:type="gramStart"/>
      <w:r w:rsidRPr="0094391D">
        <w:rPr>
          <w:rFonts w:ascii="Times New Roman" w:eastAsia="Times New Roman" w:hAnsi="Times New Roman" w:cs="Times New Roman"/>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w:t>
      </w:r>
      <w:proofErr w:type="gramEnd"/>
      <w:r w:rsidRPr="0094391D">
        <w:rPr>
          <w:rFonts w:ascii="Times New Roman" w:eastAsia="Times New Roman" w:hAnsi="Times New Roman" w:cs="Times New Roman"/>
          <w:sz w:val="24"/>
          <w:szCs w:val="24"/>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w:t>
      </w:r>
      <w:proofErr w:type="gramStart"/>
      <w:r w:rsidRPr="0094391D">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w:anchor="p229"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w:t>
      </w:r>
      <w:hyperlink w:anchor="p229"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w:t>
      </w:r>
      <w:proofErr w:type="gramEnd"/>
      <w:r w:rsidRPr="0094391D">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w:t>
      </w:r>
      <w:proofErr w:type="gramStart"/>
      <w:r w:rsidRPr="0094391D">
        <w:rPr>
          <w:rFonts w:ascii="Times New Roman" w:eastAsia="Times New Roman" w:hAnsi="Times New Roman" w:cs="Times New Roman"/>
          <w:sz w:val="24"/>
          <w:szCs w:val="24"/>
          <w:lang w:eastAsia="ru-RU"/>
        </w:rPr>
        <w:t xml:space="preserve">Непредставление лицами, указанными в </w:t>
      </w:r>
      <w:hyperlink w:anchor="p229"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9"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от замещаемой (занимаемой) должности, в том числе</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94391D">
        <w:rPr>
          <w:rFonts w:ascii="Times New Roman" w:eastAsia="Times New Roman" w:hAnsi="Times New Roman" w:cs="Times New Roman"/>
          <w:sz w:val="24"/>
          <w:szCs w:val="24"/>
          <w:lang w:eastAsia="ru-RU"/>
        </w:rPr>
        <w:t xml:space="preserve"> выполнения задач, поставленных перед федеральными государственными органами.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w:t>
      </w:r>
      <w:r w:rsidRPr="0094391D">
        <w:rPr>
          <w:rFonts w:ascii="Times New Roman" w:eastAsia="Times New Roman" w:hAnsi="Times New Roman" w:cs="Times New Roman"/>
          <w:sz w:val="24"/>
          <w:szCs w:val="24"/>
          <w:lang w:eastAsia="ru-RU"/>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определяемом</w:t>
      </w:r>
      <w:proofErr w:type="gramEnd"/>
      <w:r w:rsidRPr="0094391D">
        <w:rPr>
          <w:rFonts w:ascii="Times New Roman" w:eastAsia="Times New Roman" w:hAnsi="Times New Roman" w:cs="Times New Roman"/>
          <w:sz w:val="24"/>
          <w:szCs w:val="24"/>
          <w:lang w:eastAsia="ru-RU"/>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 xml:space="preserve">(в ред. Федеральных законов от 22.12.2014 N 431-ФЗ, от 05.10.2015 N 285-ФЗ, от 03.07.2016 N 236-ФЗ, от 03.04.2017 N 64-ФЗ, </w:t>
      </w:r>
      <w:proofErr w:type="gramStart"/>
      <w:r w:rsidRPr="0094391D">
        <w:rPr>
          <w:rFonts w:ascii="Times New Roman" w:eastAsia="Times New Roman" w:hAnsi="Times New Roman" w:cs="Times New Roman"/>
          <w:color w:val="000000"/>
          <w:sz w:val="24"/>
          <w:szCs w:val="24"/>
          <w:lang w:eastAsia="ru-RU"/>
        </w:rPr>
        <w:t>от</w:t>
      </w:r>
      <w:proofErr w:type="gramEnd"/>
      <w:r w:rsidRPr="0094391D">
        <w:rPr>
          <w:rFonts w:ascii="Times New Roman" w:eastAsia="Times New Roman" w:hAnsi="Times New Roman" w:cs="Times New Roman"/>
          <w:color w:val="000000"/>
          <w:sz w:val="24"/>
          <w:szCs w:val="24"/>
          <w:lang w:eastAsia="ru-RU"/>
        </w:rPr>
        <w:t xml:space="preserve">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2" w:name="p242"/>
      <w:bookmarkEnd w:id="12"/>
      <w:r w:rsidRPr="0094391D">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3" w:name="p244"/>
      <w:bookmarkEnd w:id="13"/>
      <w:r w:rsidRPr="0094391D">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p244" w:history="1">
        <w:r w:rsidRPr="0094391D">
          <w:rPr>
            <w:rFonts w:ascii="Times New Roman" w:eastAsia="Times New Roman" w:hAnsi="Times New Roman" w:cs="Times New Roman"/>
            <w:color w:val="0000FF"/>
            <w:sz w:val="24"/>
            <w:szCs w:val="24"/>
            <w:lang w:eastAsia="ru-RU"/>
          </w:rPr>
          <w:t>частью 1</w:t>
        </w:r>
      </w:hyperlink>
      <w:r w:rsidRPr="0094391D">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94391D">
        <w:rPr>
          <w:rFonts w:ascii="Times New Roman" w:eastAsia="Times New Roman" w:hAnsi="Times New Roman" w:cs="Times New Roman"/>
          <w:sz w:val="24"/>
          <w:szCs w:val="24"/>
          <w:lang w:eastAsia="ru-RU"/>
        </w:rPr>
        <w:t xml:space="preserve">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10. Конфликт интересов</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05.10.2015 N 285-ФЗ)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4" w:name="p254"/>
      <w:bookmarkEnd w:id="14"/>
      <w:r w:rsidRPr="0094391D">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 xml:space="preserve">2. </w:t>
      </w:r>
      <w:proofErr w:type="gramStart"/>
      <w:r w:rsidRPr="0094391D">
        <w:rPr>
          <w:rFonts w:ascii="Times New Roman" w:eastAsia="Times New Roman" w:hAnsi="Times New Roman" w:cs="Times New Roman"/>
          <w:sz w:val="24"/>
          <w:szCs w:val="24"/>
          <w:lang w:eastAsia="ru-RU"/>
        </w:rPr>
        <w:t xml:space="preserve">В </w:t>
      </w:r>
      <w:hyperlink w:anchor="p254"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54"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94391D">
        <w:rPr>
          <w:rFonts w:ascii="Times New Roman" w:eastAsia="Times New Roman" w:hAnsi="Times New Roman" w:cs="Times New Roman"/>
          <w:sz w:val="24"/>
          <w:szCs w:val="24"/>
          <w:lang w:eastAsia="ru-RU"/>
        </w:rPr>
        <w:t xml:space="preserve">, детьми супругов и супругами детей), гражданами или организациями, с которыми лицо, указанное в </w:t>
      </w:r>
      <w:hyperlink w:anchor="p254"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1) на государственных и муниципальных служащих;</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3 введена Федеральным законом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5" w:name="p265"/>
      <w:bookmarkEnd w:id="15"/>
      <w:r w:rsidRPr="0094391D">
        <w:rPr>
          <w:rFonts w:ascii="Arial" w:eastAsia="Times New Roman" w:hAnsi="Arial" w:cs="Arial"/>
          <w:b/>
          <w:bCs/>
          <w:sz w:val="24"/>
          <w:szCs w:val="24"/>
          <w:lang w:eastAsia="ru-RU"/>
        </w:rPr>
        <w:t>Статья 11. Порядок предотвращения и урегулирования конфликта интересов</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05.10.2015 N 285-ФЗ)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 Лицо, указанное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Лицо, указанное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w:t>
      </w:r>
      <w:r w:rsidRPr="0094391D">
        <w:rPr>
          <w:rFonts w:ascii="Times New Roman" w:eastAsia="Times New Roman" w:hAnsi="Times New Roman" w:cs="Times New Roman"/>
          <w:sz w:val="24"/>
          <w:szCs w:val="24"/>
          <w:lang w:eastAsia="ru-RU"/>
        </w:rPr>
        <w:lastRenderedPageBreak/>
        <w:t>осуществляются путем отвода или самоотвода указанного лица в случаях и порядке, предусмотренных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 Непринятие лицом, указанным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7. В случае</w:t>
      </w:r>
      <w:proofErr w:type="gramStart"/>
      <w:r w:rsidRPr="0094391D">
        <w:rPr>
          <w:rFonts w:ascii="Times New Roman" w:eastAsia="Times New Roman" w:hAnsi="Times New Roman" w:cs="Times New Roman"/>
          <w:sz w:val="24"/>
          <w:szCs w:val="24"/>
          <w:lang w:eastAsia="ru-RU"/>
        </w:rPr>
        <w:t>,</w:t>
      </w:r>
      <w:proofErr w:type="gramEnd"/>
      <w:r w:rsidRPr="0094391D">
        <w:rPr>
          <w:rFonts w:ascii="Times New Roman" w:eastAsia="Times New Roman" w:hAnsi="Times New Roman" w:cs="Times New Roman"/>
          <w:sz w:val="24"/>
          <w:szCs w:val="24"/>
          <w:lang w:eastAsia="ru-RU"/>
        </w:rPr>
        <w:t xml:space="preserve"> если лицо, указанное в </w:t>
      </w:r>
      <w:hyperlink w:anchor="p254" w:history="1">
        <w:r w:rsidRPr="0094391D">
          <w:rPr>
            <w:rFonts w:ascii="Times New Roman" w:eastAsia="Times New Roman" w:hAnsi="Times New Roman" w:cs="Times New Roman"/>
            <w:color w:val="0000FF"/>
            <w:sz w:val="24"/>
            <w:szCs w:val="24"/>
            <w:lang w:eastAsia="ru-RU"/>
          </w:rPr>
          <w:t>части 1 статьи 10</w:t>
        </w:r>
      </w:hyperlink>
      <w:r w:rsidRPr="0094391D">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 xml:space="preserve">Статья 11.1. </w:t>
      </w:r>
      <w:proofErr w:type="gramStart"/>
      <w:r w:rsidRPr="0094391D">
        <w:rPr>
          <w:rFonts w:ascii="Arial" w:eastAsia="Times New Roman" w:hAnsi="Arial" w:cs="Arial"/>
          <w:b/>
          <w:bCs/>
          <w:sz w:val="24"/>
          <w:szCs w:val="24"/>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03.12.2012 N 231-ФЗ,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 xml:space="preserve">руководителя службы обеспечения деятельности финансового уполномоченного, обязаны в соответствии со </w:t>
      </w:r>
      <w:hyperlink w:anchor="p242" w:history="1">
        <w:r w:rsidRPr="0094391D">
          <w:rPr>
            <w:rFonts w:ascii="Times New Roman" w:eastAsia="Times New Roman" w:hAnsi="Times New Roman" w:cs="Times New Roman"/>
            <w:color w:val="0000FF"/>
            <w:sz w:val="24"/>
            <w:szCs w:val="24"/>
            <w:lang w:eastAsia="ru-RU"/>
          </w:rPr>
          <w:t>статьями 9</w:t>
        </w:r>
      </w:hyperlink>
      <w:r w:rsidRPr="0094391D">
        <w:rPr>
          <w:rFonts w:ascii="Times New Roman" w:eastAsia="Times New Roman" w:hAnsi="Times New Roman" w:cs="Times New Roman"/>
          <w:sz w:val="24"/>
          <w:szCs w:val="24"/>
          <w:lang w:eastAsia="ru-RU"/>
        </w:rPr>
        <w:t xml:space="preserve"> - </w:t>
      </w:r>
      <w:hyperlink w:anchor="p265" w:history="1">
        <w:r w:rsidRPr="0094391D">
          <w:rPr>
            <w:rFonts w:ascii="Times New Roman" w:eastAsia="Times New Roman" w:hAnsi="Times New Roman" w:cs="Times New Roman"/>
            <w:color w:val="0000FF"/>
            <w:sz w:val="24"/>
            <w:szCs w:val="24"/>
            <w:lang w:eastAsia="ru-RU"/>
          </w:rPr>
          <w:t>11</w:t>
        </w:r>
      </w:hyperlink>
      <w:r w:rsidRPr="0094391D">
        <w:rPr>
          <w:rFonts w:ascii="Times New Roman" w:eastAsia="Times New Roman" w:hAnsi="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94391D">
        <w:rPr>
          <w:rFonts w:ascii="Times New Roman" w:eastAsia="Times New Roman" w:hAnsi="Times New Roman" w:cs="Times New Roman"/>
          <w:sz w:val="24"/>
          <w:szCs w:val="24"/>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03.12.2012 N 231-ФЗ, от 05.10.2015 N 285-ФЗ,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4391D">
        <w:rPr>
          <w:rFonts w:ascii="Times New Roman" w:eastAsia="Times New Roman" w:hAnsi="Times New Roman" w:cs="Times New Roman"/>
          <w:color w:val="392C69"/>
          <w:sz w:val="24"/>
          <w:szCs w:val="24"/>
          <w:lang w:eastAsia="ru-RU"/>
        </w:rPr>
        <w:t>КонсультантПлюс</w:t>
      </w:r>
      <w:proofErr w:type="spellEnd"/>
      <w:r w:rsidRPr="0094391D">
        <w:rPr>
          <w:rFonts w:ascii="Times New Roman" w:eastAsia="Times New Roman" w:hAnsi="Times New Roman" w:cs="Times New Roman"/>
          <w:color w:val="392C69"/>
          <w:sz w:val="24"/>
          <w:szCs w:val="24"/>
          <w:lang w:eastAsia="ru-RU"/>
        </w:rPr>
        <w:t>: примечание.</w:t>
      </w:r>
    </w:p>
    <w:p w:rsidR="0094391D" w:rsidRPr="0094391D" w:rsidRDefault="0094391D" w:rsidP="0094391D">
      <w:pPr>
        <w:shd w:val="clear" w:color="auto" w:fill="F4F3F8"/>
        <w:spacing w:after="0" w:line="240" w:lineRule="auto"/>
        <w:rPr>
          <w:rFonts w:ascii="Verdana" w:eastAsia="Times New Roman" w:hAnsi="Verdana" w:cs="Times New Roman"/>
          <w:color w:val="392C69"/>
          <w:sz w:val="21"/>
          <w:szCs w:val="21"/>
          <w:lang w:eastAsia="ru-RU"/>
        </w:rPr>
      </w:pPr>
      <w:r w:rsidRPr="0094391D">
        <w:rPr>
          <w:rFonts w:ascii="Times New Roman" w:eastAsia="Times New Roman" w:hAnsi="Times New Roman" w:cs="Times New Roman"/>
          <w:color w:val="392C69"/>
          <w:sz w:val="24"/>
          <w:szCs w:val="24"/>
          <w:lang w:eastAsia="ru-RU"/>
        </w:rPr>
        <w:t>О разъяснении положений ст. 12 см. письмо Минтруда России от 30.12.2013 N 18-2/4074.</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6" w:name="p292"/>
      <w:bookmarkEnd w:id="16"/>
      <w:r w:rsidRPr="0094391D">
        <w:rPr>
          <w:rFonts w:ascii="Times New Roman" w:eastAsia="Times New Roman" w:hAnsi="Times New Roman" w:cs="Times New Roman"/>
          <w:sz w:val="24"/>
          <w:szCs w:val="24"/>
          <w:lang w:eastAsia="ru-RU"/>
        </w:rPr>
        <w:t xml:space="preserve">1. </w:t>
      </w:r>
      <w:proofErr w:type="gramStart"/>
      <w:r w:rsidRPr="0094391D">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1 в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1.1. </w:t>
      </w:r>
      <w:proofErr w:type="gramStart"/>
      <w:r w:rsidRPr="0094391D">
        <w:rPr>
          <w:rFonts w:ascii="Times New Roman" w:eastAsia="Times New Roman" w:hAnsi="Times New Roman" w:cs="Times New Roman"/>
          <w:sz w:val="24"/>
          <w:szCs w:val="24"/>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94391D">
        <w:rPr>
          <w:rFonts w:ascii="Times New Roman" w:eastAsia="Times New Roman" w:hAnsi="Times New Roman" w:cs="Times New Roman"/>
          <w:sz w:val="24"/>
          <w:szCs w:val="24"/>
          <w:lang w:eastAsia="ru-RU"/>
        </w:rPr>
        <w:t xml:space="preserve"> гражданина о принятом решении.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1.1 в ред. Федерального закона от 03.08.2018 N 307-ФЗ)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7" w:name="p298"/>
      <w:bookmarkEnd w:id="17"/>
      <w:r w:rsidRPr="0094391D">
        <w:rPr>
          <w:rFonts w:ascii="Times New Roman" w:eastAsia="Times New Roman" w:hAnsi="Times New Roman" w:cs="Times New Roman"/>
          <w:sz w:val="24"/>
          <w:szCs w:val="24"/>
          <w:lang w:eastAsia="ru-RU"/>
        </w:rPr>
        <w:t xml:space="preserve">2. </w:t>
      </w:r>
      <w:proofErr w:type="gramStart"/>
      <w:r w:rsidRPr="0094391D">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2"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98" w:history="1">
        <w:r w:rsidRPr="0094391D">
          <w:rPr>
            <w:rFonts w:ascii="Times New Roman" w:eastAsia="Times New Roman" w:hAnsi="Times New Roman" w:cs="Times New Roman"/>
            <w:color w:val="0000FF"/>
            <w:sz w:val="24"/>
            <w:szCs w:val="24"/>
            <w:lang w:eastAsia="ru-RU"/>
          </w:rPr>
          <w:t>частью 2</w:t>
        </w:r>
      </w:hyperlink>
      <w:r w:rsidRPr="0094391D">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2"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заключенного с указанным гражданином.</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8" w:name="p304"/>
      <w:bookmarkEnd w:id="18"/>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w:anchor="p292"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94391D">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 xml:space="preserve">5. Неисполнение работодателем обязанности, установленной </w:t>
      </w:r>
      <w:hyperlink w:anchor="p304" w:history="1">
        <w:r w:rsidRPr="0094391D">
          <w:rPr>
            <w:rFonts w:ascii="Times New Roman" w:eastAsia="Times New Roman" w:hAnsi="Times New Roman" w:cs="Times New Roman"/>
            <w:color w:val="0000FF"/>
            <w:sz w:val="24"/>
            <w:szCs w:val="24"/>
            <w:lang w:eastAsia="ru-RU"/>
          </w:rPr>
          <w:t>частью 4</w:t>
        </w:r>
      </w:hyperlink>
      <w:r w:rsidRPr="0094391D">
        <w:rPr>
          <w:rFonts w:ascii="Times New Roman" w:eastAsia="Times New Roman" w:hAnsi="Times New Roman" w:cs="Times New Roman"/>
          <w:sz w:val="24"/>
          <w:szCs w:val="24"/>
          <w:lang w:eastAsia="ru-RU"/>
        </w:rPr>
        <w:t xml:space="preserve"> настоящей статьи, является правонарушением и влечет ответственность в соответствии с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 </w:t>
      </w:r>
      <w:proofErr w:type="gramStart"/>
      <w:r w:rsidRPr="0094391D">
        <w:rPr>
          <w:rFonts w:ascii="Times New Roman" w:eastAsia="Times New Roman" w:hAnsi="Times New Roman" w:cs="Times New Roman"/>
          <w:sz w:val="24"/>
          <w:szCs w:val="24"/>
          <w:lang w:eastAsia="ru-RU"/>
        </w:rPr>
        <w:t xml:space="preserve">Проверка соблюдения гражданином, указанным в </w:t>
      </w:r>
      <w:hyperlink w:anchor="p292"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94391D">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6 введена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 xml:space="preserve">Статья 12.1. </w:t>
      </w:r>
      <w:proofErr w:type="gramStart"/>
      <w:r w:rsidRPr="0094391D">
        <w:rPr>
          <w:rFonts w:ascii="Arial" w:eastAsia="Times New Roman" w:hAnsi="Arial" w:cs="Arial"/>
          <w:b/>
          <w:bCs/>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19" w:name="p314"/>
      <w:bookmarkEnd w:id="19"/>
      <w:r w:rsidRPr="0094391D">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Федерального закона от 30.09.2013 N 261-ФЗ)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24.04.2020 N 143-ФЗ)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0" w:name="p321"/>
      <w:bookmarkEnd w:id="20"/>
      <w:r w:rsidRPr="0094391D">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94391D">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1" w:name="p324"/>
      <w:bookmarkEnd w:id="21"/>
      <w:r w:rsidRPr="0094391D">
        <w:rPr>
          <w:rFonts w:ascii="Times New Roman" w:eastAsia="Times New Roman" w:hAnsi="Times New Roman" w:cs="Times New Roman"/>
          <w:sz w:val="24"/>
          <w:szCs w:val="24"/>
          <w:lang w:eastAsia="ru-RU"/>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2" w:name="p331"/>
      <w:bookmarkEnd w:id="22"/>
      <w:r w:rsidRPr="0094391D">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3 в ред. Федерального закона от 16.12.2019 N 432-ФЗ)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sidRPr="0094391D">
          <w:rPr>
            <w:rFonts w:ascii="Times New Roman" w:eastAsia="Times New Roman" w:hAnsi="Times New Roman" w:cs="Times New Roman"/>
            <w:color w:val="0000FF"/>
            <w:sz w:val="24"/>
            <w:szCs w:val="24"/>
            <w:lang w:eastAsia="ru-RU"/>
          </w:rPr>
          <w:t>пунктами 4</w:t>
        </w:r>
      </w:hyperlink>
      <w:r w:rsidRPr="0094391D">
        <w:rPr>
          <w:rFonts w:ascii="Times New Roman" w:eastAsia="Times New Roman" w:hAnsi="Times New Roman" w:cs="Times New Roman"/>
          <w:sz w:val="24"/>
          <w:szCs w:val="24"/>
          <w:lang w:eastAsia="ru-RU"/>
        </w:rPr>
        <w:t xml:space="preserve"> - </w:t>
      </w:r>
      <w:hyperlink w:anchor="p331" w:history="1">
        <w:r w:rsidRPr="0094391D">
          <w:rPr>
            <w:rFonts w:ascii="Times New Roman" w:eastAsia="Times New Roman" w:hAnsi="Times New Roman" w:cs="Times New Roman"/>
            <w:color w:val="0000FF"/>
            <w:sz w:val="24"/>
            <w:szCs w:val="24"/>
            <w:lang w:eastAsia="ru-RU"/>
          </w:rPr>
          <w:t>11 части 3</w:t>
        </w:r>
      </w:hyperlink>
      <w:r w:rsidRPr="0094391D">
        <w:rPr>
          <w:rFonts w:ascii="Times New Roman" w:eastAsia="Times New Roman" w:hAnsi="Times New Roman" w:cs="Times New Roman"/>
          <w:sz w:val="24"/>
          <w:szCs w:val="24"/>
          <w:lang w:eastAsia="ru-RU"/>
        </w:rPr>
        <w:t xml:space="preserve"> настоящей статьи.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3.1 введена Федеральным законом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иные случаи, предусмотренные международными договорами или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3.2 введена Федеральным законом от 16.12.2019 N 432-ФЗ)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24.04.2020 N 143-ФЗ)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иные случаи, предусмотренные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lastRenderedPageBreak/>
        <w:t>(часть 3.3 введена Федеральным законом от 16.12.2019 N 432-ФЗ)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sidRPr="0094391D">
          <w:rPr>
            <w:rFonts w:ascii="Times New Roman" w:eastAsia="Times New Roman" w:hAnsi="Times New Roman" w:cs="Times New Roman"/>
            <w:color w:val="0000FF"/>
            <w:sz w:val="24"/>
            <w:szCs w:val="24"/>
            <w:lang w:eastAsia="ru-RU"/>
          </w:rPr>
          <w:t>пунктами 1</w:t>
        </w:r>
      </w:hyperlink>
      <w:r w:rsidRPr="0094391D">
        <w:rPr>
          <w:rFonts w:ascii="Times New Roman" w:eastAsia="Times New Roman" w:hAnsi="Times New Roman" w:cs="Times New Roman"/>
          <w:sz w:val="24"/>
          <w:szCs w:val="24"/>
          <w:lang w:eastAsia="ru-RU"/>
        </w:rPr>
        <w:t xml:space="preserve">, </w:t>
      </w:r>
      <w:hyperlink w:anchor="p324" w:history="1">
        <w:r w:rsidRPr="0094391D">
          <w:rPr>
            <w:rFonts w:ascii="Times New Roman" w:eastAsia="Times New Roman" w:hAnsi="Times New Roman" w:cs="Times New Roman"/>
            <w:color w:val="0000FF"/>
            <w:sz w:val="24"/>
            <w:szCs w:val="24"/>
            <w:lang w:eastAsia="ru-RU"/>
          </w:rPr>
          <w:t>4</w:t>
        </w:r>
      </w:hyperlink>
      <w:r w:rsidRPr="0094391D">
        <w:rPr>
          <w:rFonts w:ascii="Times New Roman" w:eastAsia="Times New Roman" w:hAnsi="Times New Roman" w:cs="Times New Roman"/>
          <w:sz w:val="24"/>
          <w:szCs w:val="24"/>
          <w:lang w:eastAsia="ru-RU"/>
        </w:rPr>
        <w:t xml:space="preserve"> - </w:t>
      </w:r>
      <w:hyperlink w:anchor="p331" w:history="1">
        <w:r w:rsidRPr="0094391D">
          <w:rPr>
            <w:rFonts w:ascii="Times New Roman" w:eastAsia="Times New Roman" w:hAnsi="Times New Roman" w:cs="Times New Roman"/>
            <w:color w:val="0000FF"/>
            <w:sz w:val="24"/>
            <w:szCs w:val="24"/>
            <w:lang w:eastAsia="ru-RU"/>
          </w:rPr>
          <w:t>11 части 3</w:t>
        </w:r>
      </w:hyperlink>
      <w:r w:rsidRPr="0094391D">
        <w:rPr>
          <w:rFonts w:ascii="Times New Roman" w:eastAsia="Times New Roman" w:hAnsi="Times New Roman" w:cs="Times New Roman"/>
          <w:sz w:val="24"/>
          <w:szCs w:val="24"/>
          <w:lang w:eastAsia="ru-RU"/>
        </w:rPr>
        <w:t xml:space="preserve"> настоящей статьи.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3.3-1 введена Федеральным законом от 24.04.2020 N 143-ФЗ)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24.04.2020 N 143-ФЗ)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иные случаи, предусмотренные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3.4 введена Федеральным законом от 16.12.2019 N 432-ФЗ)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94391D">
        <w:rPr>
          <w:rFonts w:ascii="Times New Roman" w:eastAsia="Times New Roman" w:hAnsi="Times New Roman" w:cs="Times New Roman"/>
          <w:sz w:val="24"/>
          <w:szCs w:val="24"/>
          <w:lang w:eastAsia="ru-RU"/>
        </w:rPr>
        <w:lastRenderedPageBreak/>
        <w:t>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94391D">
        <w:rPr>
          <w:rFonts w:ascii="Times New Roman" w:eastAsia="Times New Roman" w:hAnsi="Times New Roman" w:cs="Times New Roman"/>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иные случаи, предусмотренные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3.5 введена Федеральным законом от 16.12.2019 N 432-ФЗ)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Федеральных законов от 03.11.2015 N 303-ФЗ, от 26.07.2019 N 251-ФЗ)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3" w:name="p372"/>
      <w:bookmarkEnd w:id="23"/>
      <w:r w:rsidRPr="0094391D">
        <w:rPr>
          <w:rFonts w:ascii="Times New Roman" w:eastAsia="Times New Roman" w:hAnsi="Times New Roman" w:cs="Times New Roman"/>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4.1 введена Федеральным законом от 05.10.2015 N 285-ФЗ; в ред. Федерального закона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4" w:name="p375"/>
      <w:bookmarkEnd w:id="24"/>
      <w:r w:rsidRPr="0094391D">
        <w:rPr>
          <w:rFonts w:ascii="Times New Roman" w:eastAsia="Times New Roman" w:hAnsi="Times New Roman" w:cs="Times New Roman"/>
          <w:sz w:val="24"/>
          <w:szCs w:val="24"/>
          <w:lang w:eastAsia="ru-RU"/>
        </w:rPr>
        <w:t xml:space="preserve">4.2. </w:t>
      </w:r>
      <w:proofErr w:type="gramStart"/>
      <w:r w:rsidRPr="0094391D">
        <w:rPr>
          <w:rFonts w:ascii="Times New Roman" w:eastAsia="Times New Roman" w:hAnsi="Times New Roman" w:cs="Times New Roman"/>
          <w:sz w:val="24"/>
          <w:szCs w:val="24"/>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Федерации) в порядке, установленном законом субъекта Российской Федерации.</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94391D">
        <w:rPr>
          <w:rFonts w:ascii="Times New Roman" w:eastAsia="Times New Roman" w:hAnsi="Times New Roman" w:cs="Times New Roman"/>
          <w:sz w:val="24"/>
          <w:szCs w:val="24"/>
          <w:lang w:eastAsia="ru-RU"/>
        </w:rPr>
        <w:t xml:space="preserve"> частью 1 статьи 3 Федерального закона от 3 декабря 2012 года N 230-ФЗ "О </w:t>
      </w:r>
      <w:proofErr w:type="gramStart"/>
      <w:r w:rsidRPr="0094391D">
        <w:rPr>
          <w:rFonts w:ascii="Times New Roman" w:eastAsia="Times New Roman" w:hAnsi="Times New Roman" w:cs="Times New Roman"/>
          <w:sz w:val="24"/>
          <w:szCs w:val="24"/>
          <w:lang w:eastAsia="ru-RU"/>
        </w:rPr>
        <w:t>контроле за</w:t>
      </w:r>
      <w:proofErr w:type="gramEnd"/>
      <w:r w:rsidRPr="0094391D">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В случае</w:t>
      </w:r>
      <w:proofErr w:type="gramStart"/>
      <w:r w:rsidRPr="0094391D">
        <w:rPr>
          <w:rFonts w:ascii="Times New Roman" w:eastAsia="Times New Roman" w:hAnsi="Times New Roman" w:cs="Times New Roman"/>
          <w:sz w:val="24"/>
          <w:szCs w:val="24"/>
          <w:lang w:eastAsia="ru-RU"/>
        </w:rPr>
        <w:t>,</w:t>
      </w:r>
      <w:proofErr w:type="gramEnd"/>
      <w:r w:rsidRPr="0094391D">
        <w:rPr>
          <w:rFonts w:ascii="Times New Roman" w:eastAsia="Times New Roman" w:hAnsi="Times New Roman" w:cs="Times New Roman"/>
          <w:sz w:val="24"/>
          <w:szCs w:val="24"/>
          <w:lang w:eastAsia="ru-RU"/>
        </w:rPr>
        <w:t xml:space="preserve"> если в течение отчетного периода такие сделки не совершались, </w:t>
      </w:r>
      <w:r w:rsidRPr="0094391D">
        <w:rPr>
          <w:rFonts w:ascii="Times New Roman" w:eastAsia="Times New Roman" w:hAnsi="Times New Roman" w:cs="Times New Roman"/>
          <w:sz w:val="24"/>
          <w:szCs w:val="24"/>
          <w:lang w:eastAsia="ru-RU"/>
        </w:rPr>
        <w:lastRenderedPageBreak/>
        <w:t>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4.2 введена Федеральным законом от 03.04.2017 N 64-ФЗ; в ред. Федерального закона от 26.07.2019 N 251-ФЗ)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4.3 введена Федеральным законом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5" w:name="p380"/>
      <w:bookmarkEnd w:id="25"/>
      <w:r w:rsidRPr="0094391D">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5" w:history="1">
        <w:r w:rsidRPr="0094391D">
          <w:rPr>
            <w:rFonts w:ascii="Times New Roman" w:eastAsia="Times New Roman" w:hAnsi="Times New Roman" w:cs="Times New Roman"/>
            <w:color w:val="0000FF"/>
            <w:sz w:val="24"/>
            <w:szCs w:val="24"/>
            <w:lang w:eastAsia="ru-RU"/>
          </w:rPr>
          <w:t>частью 4.2</w:t>
        </w:r>
      </w:hyperlink>
      <w:r w:rsidRPr="0094391D">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4.4 введена Федеральным законом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4.5. </w:t>
      </w:r>
      <w:proofErr w:type="gramStart"/>
      <w:r w:rsidRPr="0094391D">
        <w:rPr>
          <w:rFonts w:ascii="Times New Roman" w:eastAsia="Times New Roman" w:hAnsi="Times New Roman" w:cs="Times New Roman"/>
          <w:sz w:val="24"/>
          <w:szCs w:val="24"/>
          <w:lang w:eastAsia="ru-RU"/>
        </w:rPr>
        <w:t xml:space="preserve">При выявлении в результате проверки, осуществленной в соответствии с </w:t>
      </w:r>
      <w:hyperlink w:anchor="p380" w:history="1">
        <w:r w:rsidRPr="0094391D">
          <w:rPr>
            <w:rFonts w:ascii="Times New Roman" w:eastAsia="Times New Roman" w:hAnsi="Times New Roman" w:cs="Times New Roman"/>
            <w:color w:val="0000FF"/>
            <w:sz w:val="24"/>
            <w:szCs w:val="24"/>
            <w:lang w:eastAsia="ru-RU"/>
          </w:rPr>
          <w:t>частью 4.4</w:t>
        </w:r>
      </w:hyperlink>
      <w:r w:rsidRPr="0094391D">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94391D">
        <w:rPr>
          <w:rFonts w:ascii="Times New Roman" w:eastAsia="Times New Roman" w:hAnsi="Times New Roman" w:cs="Times New Roman"/>
          <w:sz w:val="24"/>
          <w:szCs w:val="24"/>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4.5 введена Федеральным законом от 03.04.2017 N 64-ФЗ)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4" w:history="1">
        <w:r w:rsidRPr="0094391D">
          <w:rPr>
            <w:rFonts w:ascii="Times New Roman" w:eastAsia="Times New Roman" w:hAnsi="Times New Roman" w:cs="Times New Roman"/>
            <w:color w:val="0000FF"/>
            <w:sz w:val="24"/>
            <w:szCs w:val="24"/>
            <w:lang w:eastAsia="ru-RU"/>
          </w:rPr>
          <w:t>частями 1</w:t>
        </w:r>
      </w:hyperlink>
      <w:r w:rsidRPr="0094391D">
        <w:rPr>
          <w:rFonts w:ascii="Times New Roman" w:eastAsia="Times New Roman" w:hAnsi="Times New Roman" w:cs="Times New Roman"/>
          <w:sz w:val="24"/>
          <w:szCs w:val="24"/>
          <w:lang w:eastAsia="ru-RU"/>
        </w:rPr>
        <w:t xml:space="preserve"> - </w:t>
      </w:r>
      <w:hyperlink w:anchor="p372" w:history="1">
        <w:r w:rsidRPr="0094391D">
          <w:rPr>
            <w:rFonts w:ascii="Times New Roman" w:eastAsia="Times New Roman" w:hAnsi="Times New Roman" w:cs="Times New Roman"/>
            <w:color w:val="0000FF"/>
            <w:sz w:val="24"/>
            <w:szCs w:val="24"/>
            <w:lang w:eastAsia="ru-RU"/>
          </w:rPr>
          <w:t>4.1</w:t>
        </w:r>
      </w:hyperlink>
      <w:r w:rsidRPr="0094391D">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w:t>
      </w:r>
      <w:proofErr w:type="gramEnd"/>
      <w:r w:rsidRPr="0094391D">
        <w:rPr>
          <w:rFonts w:ascii="Times New Roman" w:eastAsia="Times New Roman" w:hAnsi="Times New Roman" w:cs="Times New Roman"/>
          <w:color w:val="000000"/>
          <w:sz w:val="24"/>
          <w:szCs w:val="24"/>
          <w:lang w:eastAsia="ru-RU"/>
        </w:rPr>
        <w:t xml:space="preserve"> ред. Федеральных законов от 05.10.2015 N 285-ФЗ,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6. </w:t>
      </w:r>
      <w:proofErr w:type="gramStart"/>
      <w:r w:rsidRPr="0094391D">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6 введена Федеральным законом от 30.10.2018 N 382-ФЗ)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05.10.2015 N 285-ФЗ)</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6" w:name="p400"/>
      <w:bookmarkEnd w:id="26"/>
      <w:r w:rsidRPr="0094391D">
        <w:rPr>
          <w:rFonts w:ascii="Times New Roman" w:eastAsia="Times New Roman" w:hAnsi="Times New Roman" w:cs="Times New Roman"/>
          <w:sz w:val="24"/>
          <w:szCs w:val="24"/>
          <w:lang w:eastAsia="ru-RU"/>
        </w:rPr>
        <w:t>1. В случае</w:t>
      </w:r>
      <w:proofErr w:type="gramStart"/>
      <w:r w:rsidRPr="0094391D">
        <w:rPr>
          <w:rFonts w:ascii="Times New Roman" w:eastAsia="Times New Roman" w:hAnsi="Times New Roman" w:cs="Times New Roman"/>
          <w:sz w:val="24"/>
          <w:szCs w:val="24"/>
          <w:lang w:eastAsia="ru-RU"/>
        </w:rPr>
        <w:t>,</w:t>
      </w:r>
      <w:proofErr w:type="gramEnd"/>
      <w:r w:rsidRPr="0094391D">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94391D">
        <w:rPr>
          <w:rFonts w:ascii="Times New Roman" w:eastAsia="Times New Roman" w:hAnsi="Times New Roman" w:cs="Times New Roman"/>
          <w:sz w:val="24"/>
          <w:szCs w:val="24"/>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05.10.2015 N 285-ФЗ,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Требования </w:t>
      </w:r>
      <w:hyperlink w:anchor="p400"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2 введена Федеральным законом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Требования </w:t>
      </w:r>
      <w:hyperlink w:anchor="p400"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3 введена Федеральным законом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lastRenderedPageBreak/>
        <w:t>(в ред. Федерального закона от 03.07.2016 N 236-ФЗ)</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05.10.2015 N 285-ФЗ,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7" w:name="p420"/>
      <w:bookmarkEnd w:id="27"/>
      <w:r w:rsidRPr="0094391D">
        <w:rPr>
          <w:rFonts w:ascii="Times New Roman" w:eastAsia="Times New Roman" w:hAnsi="Times New Roman" w:cs="Times New Roman"/>
          <w:sz w:val="24"/>
          <w:szCs w:val="24"/>
          <w:lang w:eastAsia="ru-RU"/>
        </w:rPr>
        <w:t xml:space="preserve">1. </w:t>
      </w:r>
      <w:proofErr w:type="gramStart"/>
      <w:r w:rsidRPr="0094391D">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94391D">
        <w:rPr>
          <w:rFonts w:ascii="Times New Roman" w:eastAsia="Times New Roman" w:hAnsi="Times New Roman" w:cs="Times New Roman"/>
          <w:sz w:val="24"/>
          <w:szCs w:val="24"/>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15.02.2016 N 24-ФЗ, от 03.07.2016 N 236-ФЗ)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Положения </w:t>
      </w:r>
      <w:hyperlink w:anchor="p420"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2 введена Федеральным законом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Требования </w:t>
      </w:r>
      <w:hyperlink w:anchor="p420" w:history="1">
        <w:r w:rsidRPr="0094391D">
          <w:rPr>
            <w:rFonts w:ascii="Times New Roman" w:eastAsia="Times New Roman" w:hAnsi="Times New Roman" w:cs="Times New Roman"/>
            <w:color w:val="0000FF"/>
            <w:sz w:val="24"/>
            <w:szCs w:val="24"/>
            <w:lang w:eastAsia="ru-RU"/>
          </w:rPr>
          <w:t>части 1</w:t>
        </w:r>
      </w:hyperlink>
      <w:r w:rsidRPr="0094391D">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ч</w:t>
      </w:r>
      <w:proofErr w:type="gramEnd"/>
      <w:r w:rsidRPr="0094391D">
        <w:rPr>
          <w:rFonts w:ascii="Times New Roman" w:eastAsia="Times New Roman" w:hAnsi="Times New Roman" w:cs="Times New Roman"/>
          <w:color w:val="000000"/>
          <w:sz w:val="24"/>
          <w:szCs w:val="24"/>
          <w:lang w:eastAsia="ru-RU"/>
        </w:rPr>
        <w:t>асть 3 введена Федеральным законом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13. Ответственность физических лиц за коррупционные правонарушения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w:t>
      </w:r>
      <w:r w:rsidRPr="0094391D">
        <w:rPr>
          <w:rFonts w:ascii="Times New Roman" w:eastAsia="Times New Roman" w:hAnsi="Times New Roman" w:cs="Times New Roman"/>
          <w:sz w:val="24"/>
          <w:szCs w:val="24"/>
          <w:lang w:eastAsia="ru-RU"/>
        </w:rPr>
        <w:lastRenderedPageBreak/>
        <w:t>гражданско-правовую и дисциплинарную ответственность в соответствии с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21.11.2011 N 329-ФЗ)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26.07.2019 N 228-ФЗ)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осуществления лицом предпринимательской деятельности;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w:t>
      </w:r>
      <w:proofErr w:type="gramStart"/>
      <w:r w:rsidRPr="0094391D">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94391D">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3. </w:t>
      </w:r>
      <w:proofErr w:type="gramStart"/>
      <w:r w:rsidRPr="0094391D">
        <w:rPr>
          <w:rFonts w:ascii="Times New Roman" w:eastAsia="Times New Roman" w:hAnsi="Times New Roman" w:cs="Times New Roman"/>
          <w:sz w:val="24"/>
          <w:szCs w:val="24"/>
          <w:lang w:eastAsia="ru-RU"/>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8" w:history="1">
        <w:r w:rsidRPr="0094391D">
          <w:rPr>
            <w:rFonts w:ascii="Times New Roman" w:eastAsia="Times New Roman" w:hAnsi="Times New Roman" w:cs="Times New Roman"/>
            <w:color w:val="0000FF"/>
            <w:sz w:val="24"/>
            <w:szCs w:val="24"/>
            <w:lang w:eastAsia="ru-RU"/>
          </w:rPr>
          <w:t>статьей 15</w:t>
        </w:r>
      </w:hyperlink>
      <w:r w:rsidRPr="0094391D">
        <w:rPr>
          <w:rFonts w:ascii="Times New Roman" w:eastAsia="Times New Roman" w:hAnsi="Times New Roman" w:cs="Times New Roman"/>
          <w:sz w:val="24"/>
          <w:szCs w:val="24"/>
          <w:lang w:eastAsia="ru-RU"/>
        </w:rPr>
        <w:t xml:space="preserve"> настоящего Федерального</w:t>
      </w:r>
      <w:proofErr w:type="gramEnd"/>
      <w:r w:rsidRPr="0094391D">
        <w:rPr>
          <w:rFonts w:ascii="Times New Roman" w:eastAsia="Times New Roman" w:hAnsi="Times New Roman" w:cs="Times New Roman"/>
          <w:sz w:val="24"/>
          <w:szCs w:val="24"/>
          <w:lang w:eastAsia="ru-RU"/>
        </w:rPr>
        <w:t xml:space="preserve"> закона.</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3 введена Федеральным законом от 01.07.2017 N 132-ФЗ)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lastRenderedPageBreak/>
        <w:t xml:space="preserve">Статья 13.2. </w:t>
      </w:r>
      <w:proofErr w:type="gramStart"/>
      <w:r w:rsidRPr="0094391D">
        <w:rPr>
          <w:rFonts w:ascii="Arial" w:eastAsia="Times New Roman" w:hAnsi="Arial" w:cs="Arial"/>
          <w:b/>
          <w:bCs/>
          <w:sz w:val="24"/>
          <w:szCs w:val="24"/>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 </w:t>
      </w:r>
      <w:proofErr w:type="gramStart"/>
      <w:r w:rsidRPr="0094391D">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94391D">
        <w:rPr>
          <w:rFonts w:ascii="Times New Roman" w:eastAsia="Times New Roman" w:hAnsi="Times New Roman" w:cs="Times New Roman"/>
          <w:sz w:val="24"/>
          <w:szCs w:val="24"/>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w:t>
      </w:r>
      <w:proofErr w:type="gramStart"/>
      <w:r w:rsidRPr="0094391D">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94391D">
        <w:rPr>
          <w:rFonts w:ascii="Times New Roman" w:eastAsia="Times New Roman" w:hAnsi="Times New Roman" w:cs="Times New Roman"/>
          <w:sz w:val="24"/>
          <w:szCs w:val="24"/>
          <w:lang w:eastAsia="ru-RU"/>
        </w:rPr>
        <w:t xml:space="preserve"> </w:t>
      </w:r>
      <w:proofErr w:type="gramStart"/>
      <w:r w:rsidRPr="0094391D">
        <w:rPr>
          <w:rFonts w:ascii="Times New Roman" w:eastAsia="Times New Roman" w:hAnsi="Times New Roman" w:cs="Times New Roman"/>
          <w:sz w:val="24"/>
          <w:szCs w:val="24"/>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94391D">
        <w:rPr>
          <w:rFonts w:ascii="Times New Roman" w:eastAsia="Times New Roman" w:hAnsi="Times New Roman" w:cs="Times New Roman"/>
          <w:sz w:val="24"/>
          <w:szCs w:val="24"/>
          <w:lang w:eastAsia="ru-RU"/>
        </w:rPr>
        <w:t xml:space="preserve"> статьей 15 настоящего Федерального закона.</w:t>
      </w:r>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(часть 2 введена Федеральным законом от 01.07.2017 N 132-ФЗ)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03.12.2012 N 231-ФЗ)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2) сотрудничество организации с правоохранительными органами;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5) предотвращение и урегулирование конфликта интересов;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w:t>
      </w:r>
      <w:proofErr w:type="gramStart"/>
      <w:r w:rsidRPr="0094391D">
        <w:rPr>
          <w:rFonts w:ascii="Times New Roman" w:eastAsia="Times New Roman" w:hAnsi="Times New Roman" w:cs="Times New Roman"/>
          <w:color w:val="000000"/>
          <w:sz w:val="24"/>
          <w:szCs w:val="24"/>
          <w:lang w:eastAsia="ru-RU"/>
        </w:rPr>
        <w:t>введена</w:t>
      </w:r>
      <w:proofErr w:type="gramEnd"/>
      <w:r w:rsidRPr="0094391D">
        <w:rPr>
          <w:rFonts w:ascii="Times New Roman" w:eastAsia="Times New Roman" w:hAnsi="Times New Roman" w:cs="Times New Roman"/>
          <w:color w:val="000000"/>
          <w:sz w:val="24"/>
          <w:szCs w:val="24"/>
          <w:lang w:eastAsia="ru-RU"/>
        </w:rPr>
        <w:t xml:space="preserve"> Федеральным законом от 07.05.2013 N 102-ФЗ)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8" w:name="p474"/>
      <w:bookmarkEnd w:id="28"/>
      <w:r w:rsidRPr="0094391D">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29" w:name="p475"/>
      <w:bookmarkEnd w:id="29"/>
      <w:r w:rsidRPr="0094391D">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5" w:history="1">
        <w:r w:rsidRPr="0094391D">
          <w:rPr>
            <w:rFonts w:ascii="Times New Roman" w:eastAsia="Times New Roman" w:hAnsi="Times New Roman" w:cs="Times New Roman"/>
            <w:color w:val="0000FF"/>
            <w:sz w:val="24"/>
            <w:szCs w:val="24"/>
            <w:lang w:eastAsia="ru-RU"/>
          </w:rPr>
          <w:t>пунктом 1</w:t>
        </w:r>
      </w:hyperlink>
      <w:r w:rsidRPr="0094391D">
        <w:rPr>
          <w:rFonts w:ascii="Times New Roman" w:eastAsia="Times New Roman" w:hAnsi="Times New Roman" w:cs="Times New Roman"/>
          <w:sz w:val="24"/>
          <w:szCs w:val="24"/>
          <w:lang w:eastAsia="ru-RU"/>
        </w:rPr>
        <w:t xml:space="preserve"> настоящей части;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proofErr w:type="gramStart"/>
      <w:r w:rsidRPr="0094391D">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w:anchor="p136" w:history="1">
        <w:r w:rsidRPr="0094391D">
          <w:rPr>
            <w:rFonts w:ascii="Times New Roman" w:eastAsia="Times New Roman" w:hAnsi="Times New Roman" w:cs="Times New Roman"/>
            <w:color w:val="0000FF"/>
            <w:sz w:val="24"/>
            <w:szCs w:val="24"/>
            <w:lang w:eastAsia="ru-RU"/>
          </w:rPr>
          <w:t>пунктами 1</w:t>
        </w:r>
      </w:hyperlink>
      <w:r w:rsidRPr="0094391D">
        <w:rPr>
          <w:rFonts w:ascii="Times New Roman" w:eastAsia="Times New Roman" w:hAnsi="Times New Roman" w:cs="Times New Roman"/>
          <w:sz w:val="24"/>
          <w:szCs w:val="24"/>
          <w:lang w:eastAsia="ru-RU"/>
        </w:rPr>
        <w:t xml:space="preserve"> и </w:t>
      </w:r>
      <w:hyperlink w:anchor="p155" w:history="1">
        <w:r w:rsidRPr="0094391D">
          <w:rPr>
            <w:rFonts w:ascii="Times New Roman" w:eastAsia="Times New Roman" w:hAnsi="Times New Roman" w:cs="Times New Roman"/>
            <w:color w:val="0000FF"/>
            <w:sz w:val="24"/>
            <w:szCs w:val="24"/>
            <w:lang w:eastAsia="ru-RU"/>
          </w:rPr>
          <w:t>1.1 части 1 статьи 7.1</w:t>
        </w:r>
      </w:hyperlink>
      <w:r w:rsidRPr="0094391D">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6" w:history="1">
        <w:r w:rsidRPr="0094391D">
          <w:rPr>
            <w:rFonts w:ascii="Times New Roman" w:eastAsia="Times New Roman" w:hAnsi="Times New Roman" w:cs="Times New Roman"/>
            <w:color w:val="0000FF"/>
            <w:sz w:val="24"/>
            <w:szCs w:val="24"/>
            <w:lang w:eastAsia="ru-RU"/>
          </w:rPr>
          <w:t>пунктами 1</w:t>
        </w:r>
      </w:hyperlink>
      <w:r w:rsidRPr="0094391D">
        <w:rPr>
          <w:rFonts w:ascii="Times New Roman" w:eastAsia="Times New Roman" w:hAnsi="Times New Roman" w:cs="Times New Roman"/>
          <w:sz w:val="24"/>
          <w:szCs w:val="24"/>
          <w:lang w:eastAsia="ru-RU"/>
        </w:rPr>
        <w:t xml:space="preserve"> и </w:t>
      </w:r>
      <w:hyperlink w:anchor="p155" w:history="1">
        <w:r w:rsidRPr="0094391D">
          <w:rPr>
            <w:rFonts w:ascii="Times New Roman" w:eastAsia="Times New Roman" w:hAnsi="Times New Roman" w:cs="Times New Roman"/>
            <w:color w:val="0000FF"/>
            <w:sz w:val="24"/>
            <w:szCs w:val="24"/>
            <w:lang w:eastAsia="ru-RU"/>
          </w:rPr>
          <w:t>1.1 части 1 статьи 7.1</w:t>
        </w:r>
      </w:hyperlink>
      <w:r w:rsidRPr="0094391D">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94391D" w:rsidRPr="0094391D" w:rsidRDefault="0094391D" w:rsidP="0094391D">
      <w:pPr>
        <w:spacing w:after="0" w:line="240" w:lineRule="auto"/>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03.11.2015 N 303-ФЗ)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2. Проверки, предусмотренные </w:t>
      </w:r>
      <w:hyperlink w:anchor="p474" w:history="1">
        <w:r w:rsidRPr="0094391D">
          <w:rPr>
            <w:rFonts w:ascii="Times New Roman" w:eastAsia="Times New Roman" w:hAnsi="Times New Roman" w:cs="Times New Roman"/>
            <w:color w:val="0000FF"/>
            <w:sz w:val="24"/>
            <w:szCs w:val="24"/>
            <w:lang w:eastAsia="ru-RU"/>
          </w:rPr>
          <w:t>частью 1</w:t>
        </w:r>
      </w:hyperlink>
      <w:r w:rsidRPr="0094391D">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Arial" w:eastAsia="Times New Roman" w:hAnsi="Arial" w:cs="Arial"/>
          <w:b/>
          <w:bCs/>
          <w:sz w:val="24"/>
          <w:szCs w:val="24"/>
          <w:lang w:eastAsia="ru-RU"/>
        </w:rPr>
        <w:t>Статья 14. Ответственность юридических лиц за коррупционные правонарушения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В случае</w:t>
      </w:r>
      <w:proofErr w:type="gramStart"/>
      <w:r w:rsidRPr="0094391D">
        <w:rPr>
          <w:rFonts w:ascii="Times New Roman" w:eastAsia="Times New Roman" w:hAnsi="Times New Roman" w:cs="Times New Roman"/>
          <w:sz w:val="24"/>
          <w:szCs w:val="24"/>
          <w:lang w:eastAsia="ru-RU"/>
        </w:rPr>
        <w:t>,</w:t>
      </w:r>
      <w:proofErr w:type="gramEnd"/>
      <w:r w:rsidRPr="0094391D">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bookmarkStart w:id="30" w:name="p488"/>
      <w:bookmarkEnd w:id="30"/>
      <w:r w:rsidRPr="0094391D">
        <w:rPr>
          <w:rFonts w:ascii="Arial" w:eastAsia="Times New Roman" w:hAnsi="Arial" w:cs="Arial"/>
          <w:b/>
          <w:bCs/>
          <w:sz w:val="24"/>
          <w:szCs w:val="24"/>
          <w:lang w:eastAsia="ru-RU"/>
        </w:rPr>
        <w:t>Статья 15. Реестр лиц, уволенных в связи с утратой доверия</w:t>
      </w:r>
    </w:p>
    <w:p w:rsidR="0094391D" w:rsidRPr="0094391D" w:rsidRDefault="0094391D" w:rsidP="0094391D">
      <w:pPr>
        <w:spacing w:after="0" w:line="240" w:lineRule="auto"/>
        <w:ind w:firstLine="540"/>
        <w:jc w:val="both"/>
        <w:rPr>
          <w:rFonts w:ascii="Verdana" w:eastAsia="Times New Roman" w:hAnsi="Verdana" w:cs="Times New Roman"/>
          <w:color w:val="000000"/>
          <w:sz w:val="21"/>
          <w:szCs w:val="21"/>
          <w:lang w:eastAsia="ru-RU"/>
        </w:rPr>
      </w:pPr>
      <w:r w:rsidRPr="0094391D">
        <w:rPr>
          <w:rFonts w:ascii="Times New Roman" w:eastAsia="Times New Roman" w:hAnsi="Times New Roman" w:cs="Times New Roman"/>
          <w:color w:val="000000"/>
          <w:sz w:val="24"/>
          <w:szCs w:val="24"/>
          <w:lang w:eastAsia="ru-RU"/>
        </w:rPr>
        <w:t>(в ред. Федерального закона от 28.12.2017 N 423-ФЗ)</w:t>
      </w:r>
    </w:p>
    <w:p w:rsidR="0094391D" w:rsidRPr="0094391D" w:rsidRDefault="0094391D" w:rsidP="0094391D">
      <w:pPr>
        <w:spacing w:after="0" w:line="240" w:lineRule="auto"/>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1. </w:t>
      </w:r>
      <w:proofErr w:type="gramStart"/>
      <w:r w:rsidRPr="0094391D">
        <w:rPr>
          <w:rFonts w:ascii="Times New Roman" w:eastAsia="Times New Roman" w:hAnsi="Times New Roman" w:cs="Times New Roman"/>
          <w:sz w:val="24"/>
          <w:szCs w:val="24"/>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xml:space="preserve">4. </w:t>
      </w:r>
      <w:proofErr w:type="gramStart"/>
      <w:r w:rsidRPr="0094391D">
        <w:rPr>
          <w:rFonts w:ascii="Times New Roman" w:eastAsia="Times New Roman" w:hAnsi="Times New Roman" w:cs="Times New Roman"/>
          <w:sz w:val="24"/>
          <w:szCs w:val="24"/>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94391D">
        <w:rPr>
          <w:rFonts w:ascii="Times New Roman" w:eastAsia="Times New Roman" w:hAnsi="Times New Roman" w:cs="Times New Roman"/>
          <w:sz w:val="24"/>
          <w:szCs w:val="24"/>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Президент</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Российской Федерации</w:t>
      </w:r>
    </w:p>
    <w:p w:rsidR="0094391D" w:rsidRPr="0094391D" w:rsidRDefault="0094391D" w:rsidP="0094391D">
      <w:pPr>
        <w:spacing w:after="0" w:line="240" w:lineRule="auto"/>
        <w:jc w:val="right"/>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Д.МЕДВЕДЕВ</w:t>
      </w:r>
    </w:p>
    <w:p w:rsidR="0094391D" w:rsidRPr="0094391D" w:rsidRDefault="0094391D" w:rsidP="0094391D">
      <w:pPr>
        <w:spacing w:after="0" w:line="240" w:lineRule="auto"/>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Москва, Кремль</w:t>
      </w:r>
    </w:p>
    <w:p w:rsidR="0094391D" w:rsidRPr="0094391D" w:rsidRDefault="0094391D" w:rsidP="0094391D">
      <w:pPr>
        <w:spacing w:after="0" w:line="240" w:lineRule="auto"/>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25 декабря 2008 года</w:t>
      </w:r>
    </w:p>
    <w:p w:rsidR="0094391D" w:rsidRPr="0094391D" w:rsidRDefault="0094391D" w:rsidP="0094391D">
      <w:pPr>
        <w:spacing w:after="0" w:line="240" w:lineRule="auto"/>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N 273-ФЗ</w:t>
      </w:r>
    </w:p>
    <w:p w:rsidR="0094391D" w:rsidRPr="0094391D" w:rsidRDefault="0094391D" w:rsidP="0094391D">
      <w:pPr>
        <w:spacing w:after="0" w:line="240" w:lineRule="auto"/>
        <w:ind w:firstLine="540"/>
        <w:jc w:val="both"/>
        <w:rPr>
          <w:rFonts w:ascii="Verdana" w:eastAsia="Times New Roman" w:hAnsi="Verdana" w:cs="Times New Roman"/>
          <w:sz w:val="21"/>
          <w:szCs w:val="21"/>
          <w:lang w:eastAsia="ru-RU"/>
        </w:rPr>
      </w:pPr>
      <w:r w:rsidRPr="0094391D">
        <w:rPr>
          <w:rFonts w:ascii="Times New Roman" w:eastAsia="Times New Roman" w:hAnsi="Times New Roman" w:cs="Times New Roman"/>
          <w:sz w:val="24"/>
          <w:szCs w:val="24"/>
          <w:lang w:eastAsia="ru-RU"/>
        </w:rPr>
        <w:t> </w:t>
      </w:r>
    </w:p>
    <w:p w:rsidR="00EF5FBE" w:rsidRDefault="00EF5FBE">
      <w:bookmarkStart w:id="31" w:name="_GoBack"/>
      <w:bookmarkEnd w:id="31"/>
    </w:p>
    <w:sectPr w:rsidR="00EF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91D"/>
    <w:rsid w:val="0094391D"/>
    <w:rsid w:val="00EF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83677">
      <w:bodyDiv w:val="1"/>
      <w:marLeft w:val="0"/>
      <w:marRight w:val="0"/>
      <w:marTop w:val="0"/>
      <w:marBottom w:val="0"/>
      <w:divBdr>
        <w:top w:val="none" w:sz="0" w:space="0" w:color="auto"/>
        <w:left w:val="none" w:sz="0" w:space="0" w:color="auto"/>
        <w:bottom w:val="none" w:sz="0" w:space="0" w:color="auto"/>
        <w:right w:val="none" w:sz="0" w:space="0" w:color="auto"/>
      </w:divBdr>
      <w:divsChild>
        <w:div w:id="1398937573">
          <w:marLeft w:val="0"/>
          <w:marRight w:val="0"/>
          <w:marTop w:val="0"/>
          <w:marBottom w:val="0"/>
          <w:divBdr>
            <w:top w:val="none" w:sz="0" w:space="0" w:color="auto"/>
            <w:left w:val="none" w:sz="0" w:space="0" w:color="auto"/>
            <w:bottom w:val="none" w:sz="0" w:space="0" w:color="auto"/>
            <w:right w:val="none" w:sz="0" w:space="0" w:color="auto"/>
          </w:divBdr>
          <w:divsChild>
            <w:div w:id="1993634819">
              <w:marLeft w:val="0"/>
              <w:marRight w:val="0"/>
              <w:marTop w:val="0"/>
              <w:marBottom w:val="0"/>
              <w:divBdr>
                <w:top w:val="none" w:sz="0" w:space="0" w:color="auto"/>
                <w:left w:val="none" w:sz="0" w:space="0" w:color="auto"/>
                <w:bottom w:val="none" w:sz="0" w:space="0" w:color="auto"/>
                <w:right w:val="none" w:sz="0" w:space="0" w:color="auto"/>
              </w:divBdr>
              <w:divsChild>
                <w:div w:id="19672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4513">
          <w:marLeft w:val="0"/>
          <w:marRight w:val="0"/>
          <w:marTop w:val="0"/>
          <w:marBottom w:val="0"/>
          <w:divBdr>
            <w:top w:val="none" w:sz="0" w:space="0" w:color="auto"/>
            <w:left w:val="none" w:sz="0" w:space="0" w:color="auto"/>
            <w:bottom w:val="none" w:sz="0" w:space="0" w:color="auto"/>
            <w:right w:val="none" w:sz="0" w:space="0" w:color="auto"/>
          </w:divBdr>
        </w:div>
        <w:div w:id="301498093">
          <w:marLeft w:val="0"/>
          <w:marRight w:val="0"/>
          <w:marTop w:val="0"/>
          <w:marBottom w:val="0"/>
          <w:divBdr>
            <w:top w:val="none" w:sz="0" w:space="0" w:color="auto"/>
            <w:left w:val="none" w:sz="0" w:space="0" w:color="auto"/>
            <w:bottom w:val="none" w:sz="0" w:space="0" w:color="auto"/>
            <w:right w:val="none" w:sz="0" w:space="0" w:color="auto"/>
          </w:divBdr>
        </w:div>
        <w:div w:id="2082436959">
          <w:marLeft w:val="0"/>
          <w:marRight w:val="0"/>
          <w:marTop w:val="0"/>
          <w:marBottom w:val="0"/>
          <w:divBdr>
            <w:top w:val="none" w:sz="0" w:space="0" w:color="auto"/>
            <w:left w:val="none" w:sz="0" w:space="0" w:color="auto"/>
            <w:bottom w:val="none" w:sz="0" w:space="0" w:color="auto"/>
            <w:right w:val="none" w:sz="0" w:space="0" w:color="auto"/>
          </w:divBdr>
        </w:div>
        <w:div w:id="776170865">
          <w:marLeft w:val="0"/>
          <w:marRight w:val="0"/>
          <w:marTop w:val="0"/>
          <w:marBottom w:val="0"/>
          <w:divBdr>
            <w:top w:val="none" w:sz="0" w:space="0" w:color="auto"/>
            <w:left w:val="none" w:sz="0" w:space="0" w:color="auto"/>
            <w:bottom w:val="none" w:sz="0" w:space="0" w:color="auto"/>
            <w:right w:val="none" w:sz="0" w:space="0" w:color="auto"/>
          </w:divBdr>
        </w:div>
        <w:div w:id="600645113">
          <w:marLeft w:val="0"/>
          <w:marRight w:val="0"/>
          <w:marTop w:val="0"/>
          <w:marBottom w:val="0"/>
          <w:divBdr>
            <w:top w:val="none" w:sz="0" w:space="0" w:color="auto"/>
            <w:left w:val="none" w:sz="0" w:space="0" w:color="auto"/>
            <w:bottom w:val="none" w:sz="0" w:space="0" w:color="auto"/>
            <w:right w:val="none" w:sz="0" w:space="0" w:color="auto"/>
          </w:divBdr>
        </w:div>
        <w:div w:id="2057385982">
          <w:marLeft w:val="0"/>
          <w:marRight w:val="0"/>
          <w:marTop w:val="0"/>
          <w:marBottom w:val="0"/>
          <w:divBdr>
            <w:top w:val="none" w:sz="0" w:space="0" w:color="auto"/>
            <w:left w:val="none" w:sz="0" w:space="0" w:color="auto"/>
            <w:bottom w:val="none" w:sz="0" w:space="0" w:color="auto"/>
            <w:right w:val="none" w:sz="0" w:space="0" w:color="auto"/>
          </w:divBdr>
        </w:div>
        <w:div w:id="767307822">
          <w:marLeft w:val="0"/>
          <w:marRight w:val="0"/>
          <w:marTop w:val="0"/>
          <w:marBottom w:val="0"/>
          <w:divBdr>
            <w:top w:val="none" w:sz="0" w:space="0" w:color="auto"/>
            <w:left w:val="none" w:sz="0" w:space="0" w:color="auto"/>
            <w:bottom w:val="none" w:sz="0" w:space="0" w:color="auto"/>
            <w:right w:val="none" w:sz="0" w:space="0" w:color="auto"/>
          </w:divBdr>
        </w:div>
        <w:div w:id="1512991562">
          <w:marLeft w:val="0"/>
          <w:marRight w:val="0"/>
          <w:marTop w:val="0"/>
          <w:marBottom w:val="0"/>
          <w:divBdr>
            <w:top w:val="none" w:sz="0" w:space="0" w:color="auto"/>
            <w:left w:val="none" w:sz="0" w:space="0" w:color="auto"/>
            <w:bottom w:val="none" w:sz="0" w:space="0" w:color="auto"/>
            <w:right w:val="none" w:sz="0" w:space="0" w:color="auto"/>
          </w:divBdr>
        </w:div>
        <w:div w:id="701592559">
          <w:marLeft w:val="0"/>
          <w:marRight w:val="0"/>
          <w:marTop w:val="0"/>
          <w:marBottom w:val="0"/>
          <w:divBdr>
            <w:top w:val="none" w:sz="0" w:space="0" w:color="auto"/>
            <w:left w:val="none" w:sz="0" w:space="0" w:color="auto"/>
            <w:bottom w:val="none" w:sz="0" w:space="0" w:color="auto"/>
            <w:right w:val="none" w:sz="0" w:space="0" w:color="auto"/>
          </w:divBdr>
        </w:div>
        <w:div w:id="1333099750">
          <w:marLeft w:val="0"/>
          <w:marRight w:val="0"/>
          <w:marTop w:val="0"/>
          <w:marBottom w:val="0"/>
          <w:divBdr>
            <w:top w:val="none" w:sz="0" w:space="0" w:color="auto"/>
            <w:left w:val="none" w:sz="0" w:space="0" w:color="auto"/>
            <w:bottom w:val="none" w:sz="0" w:space="0" w:color="auto"/>
            <w:right w:val="none" w:sz="0" w:space="0" w:color="auto"/>
          </w:divBdr>
        </w:div>
        <w:div w:id="613245570">
          <w:marLeft w:val="0"/>
          <w:marRight w:val="0"/>
          <w:marTop w:val="0"/>
          <w:marBottom w:val="0"/>
          <w:divBdr>
            <w:top w:val="none" w:sz="0" w:space="0" w:color="auto"/>
            <w:left w:val="none" w:sz="0" w:space="0" w:color="auto"/>
            <w:bottom w:val="none" w:sz="0" w:space="0" w:color="auto"/>
            <w:right w:val="none" w:sz="0" w:space="0" w:color="auto"/>
          </w:divBdr>
        </w:div>
        <w:div w:id="779452380">
          <w:marLeft w:val="0"/>
          <w:marRight w:val="0"/>
          <w:marTop w:val="0"/>
          <w:marBottom w:val="0"/>
          <w:divBdr>
            <w:top w:val="none" w:sz="0" w:space="0" w:color="auto"/>
            <w:left w:val="none" w:sz="0" w:space="0" w:color="auto"/>
            <w:bottom w:val="none" w:sz="0" w:space="0" w:color="auto"/>
            <w:right w:val="none" w:sz="0" w:space="0" w:color="auto"/>
          </w:divBdr>
        </w:div>
        <w:div w:id="955873273">
          <w:marLeft w:val="0"/>
          <w:marRight w:val="0"/>
          <w:marTop w:val="0"/>
          <w:marBottom w:val="0"/>
          <w:divBdr>
            <w:top w:val="none" w:sz="0" w:space="0" w:color="auto"/>
            <w:left w:val="none" w:sz="0" w:space="0" w:color="auto"/>
            <w:bottom w:val="none" w:sz="0" w:space="0" w:color="auto"/>
            <w:right w:val="none" w:sz="0" w:space="0" w:color="auto"/>
          </w:divBdr>
        </w:div>
        <w:div w:id="847449145">
          <w:marLeft w:val="0"/>
          <w:marRight w:val="0"/>
          <w:marTop w:val="0"/>
          <w:marBottom w:val="0"/>
          <w:divBdr>
            <w:top w:val="none" w:sz="0" w:space="0" w:color="auto"/>
            <w:left w:val="none" w:sz="0" w:space="0" w:color="auto"/>
            <w:bottom w:val="none" w:sz="0" w:space="0" w:color="auto"/>
            <w:right w:val="none" w:sz="0" w:space="0" w:color="auto"/>
          </w:divBdr>
        </w:div>
        <w:div w:id="1735084119">
          <w:marLeft w:val="0"/>
          <w:marRight w:val="0"/>
          <w:marTop w:val="0"/>
          <w:marBottom w:val="0"/>
          <w:divBdr>
            <w:top w:val="none" w:sz="0" w:space="0" w:color="auto"/>
            <w:left w:val="none" w:sz="0" w:space="0" w:color="auto"/>
            <w:bottom w:val="none" w:sz="0" w:space="0" w:color="auto"/>
            <w:right w:val="none" w:sz="0" w:space="0" w:color="auto"/>
          </w:divBdr>
        </w:div>
        <w:div w:id="1634140657">
          <w:marLeft w:val="0"/>
          <w:marRight w:val="0"/>
          <w:marTop w:val="0"/>
          <w:marBottom w:val="0"/>
          <w:divBdr>
            <w:top w:val="none" w:sz="0" w:space="0" w:color="auto"/>
            <w:left w:val="none" w:sz="0" w:space="0" w:color="auto"/>
            <w:bottom w:val="none" w:sz="0" w:space="0" w:color="auto"/>
            <w:right w:val="none" w:sz="0" w:space="0" w:color="auto"/>
          </w:divBdr>
        </w:div>
        <w:div w:id="1928078818">
          <w:marLeft w:val="0"/>
          <w:marRight w:val="0"/>
          <w:marTop w:val="0"/>
          <w:marBottom w:val="0"/>
          <w:divBdr>
            <w:top w:val="none" w:sz="0" w:space="0" w:color="auto"/>
            <w:left w:val="none" w:sz="0" w:space="0" w:color="auto"/>
            <w:bottom w:val="none" w:sz="0" w:space="0" w:color="auto"/>
            <w:right w:val="none" w:sz="0" w:space="0" w:color="auto"/>
          </w:divBdr>
        </w:div>
        <w:div w:id="1527055662">
          <w:marLeft w:val="0"/>
          <w:marRight w:val="0"/>
          <w:marTop w:val="0"/>
          <w:marBottom w:val="0"/>
          <w:divBdr>
            <w:top w:val="none" w:sz="0" w:space="0" w:color="auto"/>
            <w:left w:val="none" w:sz="0" w:space="0" w:color="auto"/>
            <w:bottom w:val="none" w:sz="0" w:space="0" w:color="auto"/>
            <w:right w:val="none" w:sz="0" w:space="0" w:color="auto"/>
          </w:divBdr>
        </w:div>
        <w:div w:id="1284075388">
          <w:marLeft w:val="0"/>
          <w:marRight w:val="0"/>
          <w:marTop w:val="0"/>
          <w:marBottom w:val="0"/>
          <w:divBdr>
            <w:top w:val="none" w:sz="0" w:space="0" w:color="auto"/>
            <w:left w:val="none" w:sz="0" w:space="0" w:color="auto"/>
            <w:bottom w:val="none" w:sz="0" w:space="0" w:color="auto"/>
            <w:right w:val="none" w:sz="0" w:space="0" w:color="auto"/>
          </w:divBdr>
        </w:div>
        <w:div w:id="502664720">
          <w:marLeft w:val="0"/>
          <w:marRight w:val="0"/>
          <w:marTop w:val="0"/>
          <w:marBottom w:val="0"/>
          <w:divBdr>
            <w:top w:val="none" w:sz="0" w:space="0" w:color="auto"/>
            <w:left w:val="none" w:sz="0" w:space="0" w:color="auto"/>
            <w:bottom w:val="none" w:sz="0" w:space="0" w:color="auto"/>
            <w:right w:val="none" w:sz="0" w:space="0" w:color="auto"/>
          </w:divBdr>
        </w:div>
        <w:div w:id="302780271">
          <w:marLeft w:val="0"/>
          <w:marRight w:val="0"/>
          <w:marTop w:val="0"/>
          <w:marBottom w:val="0"/>
          <w:divBdr>
            <w:top w:val="none" w:sz="0" w:space="0" w:color="auto"/>
            <w:left w:val="none" w:sz="0" w:space="0" w:color="auto"/>
            <w:bottom w:val="none" w:sz="0" w:space="0" w:color="auto"/>
            <w:right w:val="none" w:sz="0" w:space="0" w:color="auto"/>
          </w:divBdr>
        </w:div>
        <w:div w:id="836850040">
          <w:marLeft w:val="0"/>
          <w:marRight w:val="0"/>
          <w:marTop w:val="0"/>
          <w:marBottom w:val="0"/>
          <w:divBdr>
            <w:top w:val="none" w:sz="0" w:space="0" w:color="auto"/>
            <w:left w:val="none" w:sz="0" w:space="0" w:color="auto"/>
            <w:bottom w:val="none" w:sz="0" w:space="0" w:color="auto"/>
            <w:right w:val="none" w:sz="0" w:space="0" w:color="auto"/>
          </w:divBdr>
        </w:div>
        <w:div w:id="218516669">
          <w:marLeft w:val="0"/>
          <w:marRight w:val="0"/>
          <w:marTop w:val="0"/>
          <w:marBottom w:val="0"/>
          <w:divBdr>
            <w:top w:val="none" w:sz="0" w:space="0" w:color="auto"/>
            <w:left w:val="none" w:sz="0" w:space="0" w:color="auto"/>
            <w:bottom w:val="none" w:sz="0" w:space="0" w:color="auto"/>
            <w:right w:val="none" w:sz="0" w:space="0" w:color="auto"/>
          </w:divBdr>
        </w:div>
        <w:div w:id="28069922">
          <w:marLeft w:val="0"/>
          <w:marRight w:val="0"/>
          <w:marTop w:val="0"/>
          <w:marBottom w:val="0"/>
          <w:divBdr>
            <w:top w:val="none" w:sz="0" w:space="0" w:color="auto"/>
            <w:left w:val="none" w:sz="0" w:space="0" w:color="auto"/>
            <w:bottom w:val="none" w:sz="0" w:space="0" w:color="auto"/>
            <w:right w:val="none" w:sz="0" w:space="0" w:color="auto"/>
          </w:divBdr>
        </w:div>
        <w:div w:id="998508064">
          <w:marLeft w:val="0"/>
          <w:marRight w:val="0"/>
          <w:marTop w:val="0"/>
          <w:marBottom w:val="0"/>
          <w:divBdr>
            <w:top w:val="none" w:sz="0" w:space="0" w:color="auto"/>
            <w:left w:val="none" w:sz="0" w:space="0" w:color="auto"/>
            <w:bottom w:val="none" w:sz="0" w:space="0" w:color="auto"/>
            <w:right w:val="none" w:sz="0" w:space="0" w:color="auto"/>
          </w:divBdr>
        </w:div>
        <w:div w:id="197161074">
          <w:marLeft w:val="0"/>
          <w:marRight w:val="0"/>
          <w:marTop w:val="0"/>
          <w:marBottom w:val="0"/>
          <w:divBdr>
            <w:top w:val="none" w:sz="0" w:space="0" w:color="auto"/>
            <w:left w:val="none" w:sz="0" w:space="0" w:color="auto"/>
            <w:bottom w:val="none" w:sz="0" w:space="0" w:color="auto"/>
            <w:right w:val="none" w:sz="0" w:space="0" w:color="auto"/>
          </w:divBdr>
        </w:div>
        <w:div w:id="1787777209">
          <w:marLeft w:val="0"/>
          <w:marRight w:val="0"/>
          <w:marTop w:val="0"/>
          <w:marBottom w:val="0"/>
          <w:divBdr>
            <w:top w:val="none" w:sz="0" w:space="0" w:color="auto"/>
            <w:left w:val="none" w:sz="0" w:space="0" w:color="auto"/>
            <w:bottom w:val="none" w:sz="0" w:space="0" w:color="auto"/>
            <w:right w:val="none" w:sz="0" w:space="0" w:color="auto"/>
          </w:divBdr>
        </w:div>
        <w:div w:id="1523937749">
          <w:marLeft w:val="0"/>
          <w:marRight w:val="0"/>
          <w:marTop w:val="0"/>
          <w:marBottom w:val="0"/>
          <w:divBdr>
            <w:top w:val="none" w:sz="0" w:space="0" w:color="auto"/>
            <w:left w:val="none" w:sz="0" w:space="0" w:color="auto"/>
            <w:bottom w:val="none" w:sz="0" w:space="0" w:color="auto"/>
            <w:right w:val="none" w:sz="0" w:space="0" w:color="auto"/>
          </w:divBdr>
        </w:div>
        <w:div w:id="475227564">
          <w:marLeft w:val="0"/>
          <w:marRight w:val="0"/>
          <w:marTop w:val="0"/>
          <w:marBottom w:val="0"/>
          <w:divBdr>
            <w:top w:val="none" w:sz="0" w:space="0" w:color="auto"/>
            <w:left w:val="none" w:sz="0" w:space="0" w:color="auto"/>
            <w:bottom w:val="none" w:sz="0" w:space="0" w:color="auto"/>
            <w:right w:val="none" w:sz="0" w:space="0" w:color="auto"/>
          </w:divBdr>
        </w:div>
        <w:div w:id="668674402">
          <w:marLeft w:val="0"/>
          <w:marRight w:val="0"/>
          <w:marTop w:val="0"/>
          <w:marBottom w:val="0"/>
          <w:divBdr>
            <w:top w:val="none" w:sz="0" w:space="0" w:color="auto"/>
            <w:left w:val="none" w:sz="0" w:space="0" w:color="auto"/>
            <w:bottom w:val="none" w:sz="0" w:space="0" w:color="auto"/>
            <w:right w:val="none" w:sz="0" w:space="0" w:color="auto"/>
          </w:divBdr>
        </w:div>
        <w:div w:id="931860507">
          <w:marLeft w:val="0"/>
          <w:marRight w:val="0"/>
          <w:marTop w:val="0"/>
          <w:marBottom w:val="0"/>
          <w:divBdr>
            <w:top w:val="none" w:sz="0" w:space="0" w:color="auto"/>
            <w:left w:val="none" w:sz="0" w:space="0" w:color="auto"/>
            <w:bottom w:val="none" w:sz="0" w:space="0" w:color="auto"/>
            <w:right w:val="none" w:sz="0" w:space="0" w:color="auto"/>
          </w:divBdr>
        </w:div>
        <w:div w:id="2018195299">
          <w:marLeft w:val="0"/>
          <w:marRight w:val="0"/>
          <w:marTop w:val="0"/>
          <w:marBottom w:val="0"/>
          <w:divBdr>
            <w:top w:val="none" w:sz="0" w:space="0" w:color="auto"/>
            <w:left w:val="none" w:sz="0" w:space="0" w:color="auto"/>
            <w:bottom w:val="none" w:sz="0" w:space="0" w:color="auto"/>
            <w:right w:val="none" w:sz="0" w:space="0" w:color="auto"/>
          </w:divBdr>
        </w:div>
        <w:div w:id="2036879582">
          <w:marLeft w:val="0"/>
          <w:marRight w:val="0"/>
          <w:marTop w:val="0"/>
          <w:marBottom w:val="0"/>
          <w:divBdr>
            <w:top w:val="none" w:sz="0" w:space="0" w:color="auto"/>
            <w:left w:val="none" w:sz="0" w:space="0" w:color="auto"/>
            <w:bottom w:val="none" w:sz="0" w:space="0" w:color="auto"/>
            <w:right w:val="none" w:sz="0" w:space="0" w:color="auto"/>
          </w:divBdr>
        </w:div>
        <w:div w:id="1851287475">
          <w:marLeft w:val="0"/>
          <w:marRight w:val="0"/>
          <w:marTop w:val="0"/>
          <w:marBottom w:val="0"/>
          <w:divBdr>
            <w:top w:val="none" w:sz="0" w:space="0" w:color="auto"/>
            <w:left w:val="none" w:sz="0" w:space="0" w:color="auto"/>
            <w:bottom w:val="none" w:sz="0" w:space="0" w:color="auto"/>
            <w:right w:val="none" w:sz="0" w:space="0" w:color="auto"/>
          </w:divBdr>
        </w:div>
        <w:div w:id="1843855805">
          <w:marLeft w:val="0"/>
          <w:marRight w:val="0"/>
          <w:marTop w:val="0"/>
          <w:marBottom w:val="0"/>
          <w:divBdr>
            <w:top w:val="none" w:sz="0" w:space="0" w:color="auto"/>
            <w:left w:val="none" w:sz="0" w:space="0" w:color="auto"/>
            <w:bottom w:val="none" w:sz="0" w:space="0" w:color="auto"/>
            <w:right w:val="none" w:sz="0" w:space="0" w:color="auto"/>
          </w:divBdr>
        </w:div>
        <w:div w:id="1049186967">
          <w:marLeft w:val="0"/>
          <w:marRight w:val="0"/>
          <w:marTop w:val="0"/>
          <w:marBottom w:val="0"/>
          <w:divBdr>
            <w:top w:val="none" w:sz="0" w:space="0" w:color="auto"/>
            <w:left w:val="none" w:sz="0" w:space="0" w:color="auto"/>
            <w:bottom w:val="none" w:sz="0" w:space="0" w:color="auto"/>
            <w:right w:val="none" w:sz="0" w:space="0" w:color="auto"/>
          </w:divBdr>
        </w:div>
        <w:div w:id="41832517">
          <w:marLeft w:val="0"/>
          <w:marRight w:val="0"/>
          <w:marTop w:val="0"/>
          <w:marBottom w:val="0"/>
          <w:divBdr>
            <w:top w:val="none" w:sz="0" w:space="0" w:color="auto"/>
            <w:left w:val="none" w:sz="0" w:space="0" w:color="auto"/>
            <w:bottom w:val="none" w:sz="0" w:space="0" w:color="auto"/>
            <w:right w:val="none" w:sz="0" w:space="0" w:color="auto"/>
          </w:divBdr>
        </w:div>
        <w:div w:id="429938463">
          <w:marLeft w:val="0"/>
          <w:marRight w:val="0"/>
          <w:marTop w:val="0"/>
          <w:marBottom w:val="0"/>
          <w:divBdr>
            <w:top w:val="none" w:sz="0" w:space="0" w:color="auto"/>
            <w:left w:val="none" w:sz="0" w:space="0" w:color="auto"/>
            <w:bottom w:val="none" w:sz="0" w:space="0" w:color="auto"/>
            <w:right w:val="none" w:sz="0" w:space="0" w:color="auto"/>
          </w:divBdr>
        </w:div>
        <w:div w:id="1542091031">
          <w:marLeft w:val="0"/>
          <w:marRight w:val="0"/>
          <w:marTop w:val="0"/>
          <w:marBottom w:val="0"/>
          <w:divBdr>
            <w:top w:val="none" w:sz="0" w:space="0" w:color="auto"/>
            <w:left w:val="none" w:sz="0" w:space="0" w:color="auto"/>
            <w:bottom w:val="none" w:sz="0" w:space="0" w:color="auto"/>
            <w:right w:val="none" w:sz="0" w:space="0" w:color="auto"/>
          </w:divBdr>
        </w:div>
        <w:div w:id="847594517">
          <w:marLeft w:val="0"/>
          <w:marRight w:val="0"/>
          <w:marTop w:val="0"/>
          <w:marBottom w:val="0"/>
          <w:divBdr>
            <w:top w:val="none" w:sz="0" w:space="0" w:color="auto"/>
            <w:left w:val="none" w:sz="0" w:space="0" w:color="auto"/>
            <w:bottom w:val="none" w:sz="0" w:space="0" w:color="auto"/>
            <w:right w:val="none" w:sz="0" w:space="0" w:color="auto"/>
          </w:divBdr>
        </w:div>
        <w:div w:id="2145459975">
          <w:marLeft w:val="0"/>
          <w:marRight w:val="0"/>
          <w:marTop w:val="0"/>
          <w:marBottom w:val="0"/>
          <w:divBdr>
            <w:top w:val="none" w:sz="0" w:space="0" w:color="auto"/>
            <w:left w:val="none" w:sz="0" w:space="0" w:color="auto"/>
            <w:bottom w:val="none" w:sz="0" w:space="0" w:color="auto"/>
            <w:right w:val="none" w:sz="0" w:space="0" w:color="auto"/>
          </w:divBdr>
        </w:div>
        <w:div w:id="1436905087">
          <w:marLeft w:val="0"/>
          <w:marRight w:val="0"/>
          <w:marTop w:val="0"/>
          <w:marBottom w:val="0"/>
          <w:divBdr>
            <w:top w:val="none" w:sz="0" w:space="0" w:color="auto"/>
            <w:left w:val="none" w:sz="0" w:space="0" w:color="auto"/>
            <w:bottom w:val="none" w:sz="0" w:space="0" w:color="auto"/>
            <w:right w:val="none" w:sz="0" w:space="0" w:color="auto"/>
          </w:divBdr>
        </w:div>
        <w:div w:id="637225824">
          <w:marLeft w:val="0"/>
          <w:marRight w:val="0"/>
          <w:marTop w:val="0"/>
          <w:marBottom w:val="0"/>
          <w:divBdr>
            <w:top w:val="none" w:sz="0" w:space="0" w:color="auto"/>
            <w:left w:val="none" w:sz="0" w:space="0" w:color="auto"/>
            <w:bottom w:val="none" w:sz="0" w:space="0" w:color="auto"/>
            <w:right w:val="none" w:sz="0" w:space="0" w:color="auto"/>
          </w:divBdr>
        </w:div>
        <w:div w:id="985158547">
          <w:marLeft w:val="0"/>
          <w:marRight w:val="0"/>
          <w:marTop w:val="0"/>
          <w:marBottom w:val="0"/>
          <w:divBdr>
            <w:top w:val="none" w:sz="0" w:space="0" w:color="auto"/>
            <w:left w:val="none" w:sz="0" w:space="0" w:color="auto"/>
            <w:bottom w:val="none" w:sz="0" w:space="0" w:color="auto"/>
            <w:right w:val="none" w:sz="0" w:space="0" w:color="auto"/>
          </w:divBdr>
        </w:div>
        <w:div w:id="1579704534">
          <w:marLeft w:val="0"/>
          <w:marRight w:val="0"/>
          <w:marTop w:val="0"/>
          <w:marBottom w:val="0"/>
          <w:divBdr>
            <w:top w:val="none" w:sz="0" w:space="0" w:color="auto"/>
            <w:left w:val="none" w:sz="0" w:space="0" w:color="auto"/>
            <w:bottom w:val="none" w:sz="0" w:space="0" w:color="auto"/>
            <w:right w:val="none" w:sz="0" w:space="0" w:color="auto"/>
          </w:divBdr>
        </w:div>
        <w:div w:id="675764528">
          <w:marLeft w:val="0"/>
          <w:marRight w:val="0"/>
          <w:marTop w:val="0"/>
          <w:marBottom w:val="0"/>
          <w:divBdr>
            <w:top w:val="none" w:sz="0" w:space="0" w:color="auto"/>
            <w:left w:val="none" w:sz="0" w:space="0" w:color="auto"/>
            <w:bottom w:val="none" w:sz="0" w:space="0" w:color="auto"/>
            <w:right w:val="none" w:sz="0" w:space="0" w:color="auto"/>
          </w:divBdr>
        </w:div>
        <w:div w:id="439227639">
          <w:marLeft w:val="0"/>
          <w:marRight w:val="0"/>
          <w:marTop w:val="0"/>
          <w:marBottom w:val="0"/>
          <w:divBdr>
            <w:top w:val="none" w:sz="0" w:space="0" w:color="auto"/>
            <w:left w:val="none" w:sz="0" w:space="0" w:color="auto"/>
            <w:bottom w:val="none" w:sz="0" w:space="0" w:color="auto"/>
            <w:right w:val="none" w:sz="0" w:space="0" w:color="auto"/>
          </w:divBdr>
        </w:div>
        <w:div w:id="1168984305">
          <w:marLeft w:val="0"/>
          <w:marRight w:val="0"/>
          <w:marTop w:val="0"/>
          <w:marBottom w:val="0"/>
          <w:divBdr>
            <w:top w:val="none" w:sz="0" w:space="0" w:color="auto"/>
            <w:left w:val="none" w:sz="0" w:space="0" w:color="auto"/>
            <w:bottom w:val="none" w:sz="0" w:space="0" w:color="auto"/>
            <w:right w:val="none" w:sz="0" w:space="0" w:color="auto"/>
          </w:divBdr>
        </w:div>
        <w:div w:id="1921481513">
          <w:marLeft w:val="0"/>
          <w:marRight w:val="0"/>
          <w:marTop w:val="0"/>
          <w:marBottom w:val="0"/>
          <w:divBdr>
            <w:top w:val="none" w:sz="0" w:space="0" w:color="auto"/>
            <w:left w:val="none" w:sz="0" w:space="0" w:color="auto"/>
            <w:bottom w:val="none" w:sz="0" w:space="0" w:color="auto"/>
            <w:right w:val="none" w:sz="0" w:space="0" w:color="auto"/>
          </w:divBdr>
        </w:div>
        <w:div w:id="188691399">
          <w:marLeft w:val="0"/>
          <w:marRight w:val="0"/>
          <w:marTop w:val="0"/>
          <w:marBottom w:val="0"/>
          <w:divBdr>
            <w:top w:val="none" w:sz="0" w:space="0" w:color="auto"/>
            <w:left w:val="none" w:sz="0" w:space="0" w:color="auto"/>
            <w:bottom w:val="none" w:sz="0" w:space="0" w:color="auto"/>
            <w:right w:val="none" w:sz="0" w:space="0" w:color="auto"/>
          </w:divBdr>
        </w:div>
        <w:div w:id="1556502930">
          <w:marLeft w:val="0"/>
          <w:marRight w:val="0"/>
          <w:marTop w:val="0"/>
          <w:marBottom w:val="0"/>
          <w:divBdr>
            <w:top w:val="none" w:sz="0" w:space="0" w:color="auto"/>
            <w:left w:val="none" w:sz="0" w:space="0" w:color="auto"/>
            <w:bottom w:val="none" w:sz="0" w:space="0" w:color="auto"/>
            <w:right w:val="none" w:sz="0" w:space="0" w:color="auto"/>
          </w:divBdr>
          <w:divsChild>
            <w:div w:id="1913075072">
              <w:marLeft w:val="0"/>
              <w:marRight w:val="0"/>
              <w:marTop w:val="0"/>
              <w:marBottom w:val="0"/>
              <w:divBdr>
                <w:top w:val="none" w:sz="0" w:space="0" w:color="auto"/>
                <w:left w:val="none" w:sz="0" w:space="0" w:color="auto"/>
                <w:bottom w:val="none" w:sz="0" w:space="0" w:color="auto"/>
                <w:right w:val="none" w:sz="0" w:space="0" w:color="auto"/>
              </w:divBdr>
            </w:div>
            <w:div w:id="2091266834">
              <w:marLeft w:val="0"/>
              <w:marRight w:val="0"/>
              <w:marTop w:val="0"/>
              <w:marBottom w:val="0"/>
              <w:divBdr>
                <w:top w:val="none" w:sz="0" w:space="0" w:color="auto"/>
                <w:left w:val="none" w:sz="0" w:space="0" w:color="auto"/>
                <w:bottom w:val="none" w:sz="0" w:space="0" w:color="auto"/>
                <w:right w:val="none" w:sz="0" w:space="0" w:color="auto"/>
              </w:divBdr>
            </w:div>
          </w:divsChild>
        </w:div>
        <w:div w:id="1628463315">
          <w:marLeft w:val="0"/>
          <w:marRight w:val="0"/>
          <w:marTop w:val="0"/>
          <w:marBottom w:val="0"/>
          <w:divBdr>
            <w:top w:val="none" w:sz="0" w:space="0" w:color="auto"/>
            <w:left w:val="none" w:sz="0" w:space="0" w:color="auto"/>
            <w:bottom w:val="none" w:sz="0" w:space="0" w:color="auto"/>
            <w:right w:val="none" w:sz="0" w:space="0" w:color="auto"/>
          </w:divBdr>
        </w:div>
        <w:div w:id="878511876">
          <w:marLeft w:val="0"/>
          <w:marRight w:val="0"/>
          <w:marTop w:val="0"/>
          <w:marBottom w:val="0"/>
          <w:divBdr>
            <w:top w:val="none" w:sz="0" w:space="0" w:color="auto"/>
            <w:left w:val="none" w:sz="0" w:space="0" w:color="auto"/>
            <w:bottom w:val="none" w:sz="0" w:space="0" w:color="auto"/>
            <w:right w:val="none" w:sz="0" w:space="0" w:color="auto"/>
          </w:divBdr>
        </w:div>
        <w:div w:id="812451637">
          <w:marLeft w:val="0"/>
          <w:marRight w:val="0"/>
          <w:marTop w:val="0"/>
          <w:marBottom w:val="0"/>
          <w:divBdr>
            <w:top w:val="none" w:sz="0" w:space="0" w:color="auto"/>
            <w:left w:val="none" w:sz="0" w:space="0" w:color="auto"/>
            <w:bottom w:val="none" w:sz="0" w:space="0" w:color="auto"/>
            <w:right w:val="none" w:sz="0" w:space="0" w:color="auto"/>
          </w:divBdr>
        </w:div>
        <w:div w:id="371658138">
          <w:marLeft w:val="0"/>
          <w:marRight w:val="0"/>
          <w:marTop w:val="0"/>
          <w:marBottom w:val="0"/>
          <w:divBdr>
            <w:top w:val="none" w:sz="0" w:space="0" w:color="auto"/>
            <w:left w:val="none" w:sz="0" w:space="0" w:color="auto"/>
            <w:bottom w:val="none" w:sz="0" w:space="0" w:color="auto"/>
            <w:right w:val="none" w:sz="0" w:space="0" w:color="auto"/>
          </w:divBdr>
        </w:div>
        <w:div w:id="1747611016">
          <w:marLeft w:val="0"/>
          <w:marRight w:val="0"/>
          <w:marTop w:val="0"/>
          <w:marBottom w:val="0"/>
          <w:divBdr>
            <w:top w:val="none" w:sz="0" w:space="0" w:color="auto"/>
            <w:left w:val="none" w:sz="0" w:space="0" w:color="auto"/>
            <w:bottom w:val="none" w:sz="0" w:space="0" w:color="auto"/>
            <w:right w:val="none" w:sz="0" w:space="0" w:color="auto"/>
          </w:divBdr>
        </w:div>
        <w:div w:id="875195331">
          <w:marLeft w:val="0"/>
          <w:marRight w:val="0"/>
          <w:marTop w:val="0"/>
          <w:marBottom w:val="0"/>
          <w:divBdr>
            <w:top w:val="none" w:sz="0" w:space="0" w:color="auto"/>
            <w:left w:val="none" w:sz="0" w:space="0" w:color="auto"/>
            <w:bottom w:val="none" w:sz="0" w:space="0" w:color="auto"/>
            <w:right w:val="none" w:sz="0" w:space="0" w:color="auto"/>
          </w:divBdr>
        </w:div>
        <w:div w:id="891692131">
          <w:marLeft w:val="0"/>
          <w:marRight w:val="0"/>
          <w:marTop w:val="0"/>
          <w:marBottom w:val="0"/>
          <w:divBdr>
            <w:top w:val="none" w:sz="0" w:space="0" w:color="auto"/>
            <w:left w:val="none" w:sz="0" w:space="0" w:color="auto"/>
            <w:bottom w:val="none" w:sz="0" w:space="0" w:color="auto"/>
            <w:right w:val="none" w:sz="0" w:space="0" w:color="auto"/>
          </w:divBdr>
        </w:div>
        <w:div w:id="147787278">
          <w:marLeft w:val="0"/>
          <w:marRight w:val="0"/>
          <w:marTop w:val="0"/>
          <w:marBottom w:val="0"/>
          <w:divBdr>
            <w:top w:val="none" w:sz="0" w:space="0" w:color="auto"/>
            <w:left w:val="none" w:sz="0" w:space="0" w:color="auto"/>
            <w:bottom w:val="none" w:sz="0" w:space="0" w:color="auto"/>
            <w:right w:val="none" w:sz="0" w:space="0" w:color="auto"/>
          </w:divBdr>
        </w:div>
        <w:div w:id="783813356">
          <w:marLeft w:val="0"/>
          <w:marRight w:val="0"/>
          <w:marTop w:val="0"/>
          <w:marBottom w:val="0"/>
          <w:divBdr>
            <w:top w:val="none" w:sz="0" w:space="0" w:color="auto"/>
            <w:left w:val="none" w:sz="0" w:space="0" w:color="auto"/>
            <w:bottom w:val="none" w:sz="0" w:space="0" w:color="auto"/>
            <w:right w:val="none" w:sz="0" w:space="0" w:color="auto"/>
          </w:divBdr>
        </w:div>
        <w:div w:id="2109766079">
          <w:marLeft w:val="0"/>
          <w:marRight w:val="0"/>
          <w:marTop w:val="0"/>
          <w:marBottom w:val="0"/>
          <w:divBdr>
            <w:top w:val="none" w:sz="0" w:space="0" w:color="auto"/>
            <w:left w:val="none" w:sz="0" w:space="0" w:color="auto"/>
            <w:bottom w:val="none" w:sz="0" w:space="0" w:color="auto"/>
            <w:right w:val="none" w:sz="0" w:space="0" w:color="auto"/>
          </w:divBdr>
        </w:div>
        <w:div w:id="894896970">
          <w:marLeft w:val="0"/>
          <w:marRight w:val="0"/>
          <w:marTop w:val="0"/>
          <w:marBottom w:val="0"/>
          <w:divBdr>
            <w:top w:val="none" w:sz="0" w:space="0" w:color="auto"/>
            <w:left w:val="none" w:sz="0" w:space="0" w:color="auto"/>
            <w:bottom w:val="none" w:sz="0" w:space="0" w:color="auto"/>
            <w:right w:val="none" w:sz="0" w:space="0" w:color="auto"/>
          </w:divBdr>
        </w:div>
        <w:div w:id="783039734">
          <w:marLeft w:val="0"/>
          <w:marRight w:val="0"/>
          <w:marTop w:val="0"/>
          <w:marBottom w:val="0"/>
          <w:divBdr>
            <w:top w:val="none" w:sz="0" w:space="0" w:color="auto"/>
            <w:left w:val="none" w:sz="0" w:space="0" w:color="auto"/>
            <w:bottom w:val="none" w:sz="0" w:space="0" w:color="auto"/>
            <w:right w:val="none" w:sz="0" w:space="0" w:color="auto"/>
          </w:divBdr>
        </w:div>
        <w:div w:id="1408652598">
          <w:marLeft w:val="0"/>
          <w:marRight w:val="0"/>
          <w:marTop w:val="0"/>
          <w:marBottom w:val="0"/>
          <w:divBdr>
            <w:top w:val="none" w:sz="0" w:space="0" w:color="auto"/>
            <w:left w:val="none" w:sz="0" w:space="0" w:color="auto"/>
            <w:bottom w:val="none" w:sz="0" w:space="0" w:color="auto"/>
            <w:right w:val="none" w:sz="0" w:space="0" w:color="auto"/>
          </w:divBdr>
        </w:div>
        <w:div w:id="543828810">
          <w:marLeft w:val="0"/>
          <w:marRight w:val="0"/>
          <w:marTop w:val="0"/>
          <w:marBottom w:val="0"/>
          <w:divBdr>
            <w:top w:val="none" w:sz="0" w:space="0" w:color="auto"/>
            <w:left w:val="none" w:sz="0" w:space="0" w:color="auto"/>
            <w:bottom w:val="none" w:sz="0" w:space="0" w:color="auto"/>
            <w:right w:val="none" w:sz="0" w:space="0" w:color="auto"/>
          </w:divBdr>
        </w:div>
        <w:div w:id="1163084546">
          <w:marLeft w:val="0"/>
          <w:marRight w:val="0"/>
          <w:marTop w:val="0"/>
          <w:marBottom w:val="0"/>
          <w:divBdr>
            <w:top w:val="none" w:sz="0" w:space="0" w:color="auto"/>
            <w:left w:val="none" w:sz="0" w:space="0" w:color="auto"/>
            <w:bottom w:val="none" w:sz="0" w:space="0" w:color="auto"/>
            <w:right w:val="none" w:sz="0" w:space="0" w:color="auto"/>
          </w:divBdr>
        </w:div>
        <w:div w:id="988904056">
          <w:marLeft w:val="0"/>
          <w:marRight w:val="0"/>
          <w:marTop w:val="0"/>
          <w:marBottom w:val="0"/>
          <w:divBdr>
            <w:top w:val="none" w:sz="0" w:space="0" w:color="auto"/>
            <w:left w:val="none" w:sz="0" w:space="0" w:color="auto"/>
            <w:bottom w:val="none" w:sz="0" w:space="0" w:color="auto"/>
            <w:right w:val="none" w:sz="0" w:space="0" w:color="auto"/>
          </w:divBdr>
        </w:div>
        <w:div w:id="2084836969">
          <w:marLeft w:val="0"/>
          <w:marRight w:val="0"/>
          <w:marTop w:val="0"/>
          <w:marBottom w:val="0"/>
          <w:divBdr>
            <w:top w:val="none" w:sz="0" w:space="0" w:color="auto"/>
            <w:left w:val="none" w:sz="0" w:space="0" w:color="auto"/>
            <w:bottom w:val="none" w:sz="0" w:space="0" w:color="auto"/>
            <w:right w:val="none" w:sz="0" w:space="0" w:color="auto"/>
          </w:divBdr>
        </w:div>
        <w:div w:id="1425692025">
          <w:marLeft w:val="0"/>
          <w:marRight w:val="0"/>
          <w:marTop w:val="0"/>
          <w:marBottom w:val="0"/>
          <w:divBdr>
            <w:top w:val="none" w:sz="0" w:space="0" w:color="auto"/>
            <w:left w:val="none" w:sz="0" w:space="0" w:color="auto"/>
            <w:bottom w:val="none" w:sz="0" w:space="0" w:color="auto"/>
            <w:right w:val="none" w:sz="0" w:space="0" w:color="auto"/>
          </w:divBdr>
        </w:div>
        <w:div w:id="443689924">
          <w:marLeft w:val="0"/>
          <w:marRight w:val="0"/>
          <w:marTop w:val="0"/>
          <w:marBottom w:val="0"/>
          <w:divBdr>
            <w:top w:val="none" w:sz="0" w:space="0" w:color="auto"/>
            <w:left w:val="none" w:sz="0" w:space="0" w:color="auto"/>
            <w:bottom w:val="none" w:sz="0" w:space="0" w:color="auto"/>
            <w:right w:val="none" w:sz="0" w:space="0" w:color="auto"/>
          </w:divBdr>
        </w:div>
        <w:div w:id="135492991">
          <w:marLeft w:val="0"/>
          <w:marRight w:val="0"/>
          <w:marTop w:val="0"/>
          <w:marBottom w:val="0"/>
          <w:divBdr>
            <w:top w:val="none" w:sz="0" w:space="0" w:color="auto"/>
            <w:left w:val="none" w:sz="0" w:space="0" w:color="auto"/>
            <w:bottom w:val="none" w:sz="0" w:space="0" w:color="auto"/>
            <w:right w:val="none" w:sz="0" w:space="0" w:color="auto"/>
          </w:divBdr>
        </w:div>
        <w:div w:id="858742327">
          <w:marLeft w:val="0"/>
          <w:marRight w:val="0"/>
          <w:marTop w:val="0"/>
          <w:marBottom w:val="0"/>
          <w:divBdr>
            <w:top w:val="none" w:sz="0" w:space="0" w:color="auto"/>
            <w:left w:val="none" w:sz="0" w:space="0" w:color="auto"/>
            <w:bottom w:val="none" w:sz="0" w:space="0" w:color="auto"/>
            <w:right w:val="none" w:sz="0" w:space="0" w:color="auto"/>
          </w:divBdr>
        </w:div>
        <w:div w:id="21439155">
          <w:marLeft w:val="0"/>
          <w:marRight w:val="0"/>
          <w:marTop w:val="0"/>
          <w:marBottom w:val="0"/>
          <w:divBdr>
            <w:top w:val="none" w:sz="0" w:space="0" w:color="auto"/>
            <w:left w:val="none" w:sz="0" w:space="0" w:color="auto"/>
            <w:bottom w:val="none" w:sz="0" w:space="0" w:color="auto"/>
            <w:right w:val="none" w:sz="0" w:space="0" w:color="auto"/>
          </w:divBdr>
        </w:div>
        <w:div w:id="1036853529">
          <w:marLeft w:val="0"/>
          <w:marRight w:val="0"/>
          <w:marTop w:val="0"/>
          <w:marBottom w:val="0"/>
          <w:divBdr>
            <w:top w:val="none" w:sz="0" w:space="0" w:color="auto"/>
            <w:left w:val="none" w:sz="0" w:space="0" w:color="auto"/>
            <w:bottom w:val="none" w:sz="0" w:space="0" w:color="auto"/>
            <w:right w:val="none" w:sz="0" w:space="0" w:color="auto"/>
          </w:divBdr>
        </w:div>
        <w:div w:id="1288731489">
          <w:marLeft w:val="0"/>
          <w:marRight w:val="0"/>
          <w:marTop w:val="0"/>
          <w:marBottom w:val="0"/>
          <w:divBdr>
            <w:top w:val="none" w:sz="0" w:space="0" w:color="auto"/>
            <w:left w:val="none" w:sz="0" w:space="0" w:color="auto"/>
            <w:bottom w:val="none" w:sz="0" w:space="0" w:color="auto"/>
            <w:right w:val="none" w:sz="0" w:space="0" w:color="auto"/>
          </w:divBdr>
        </w:div>
        <w:div w:id="1689017518">
          <w:marLeft w:val="0"/>
          <w:marRight w:val="0"/>
          <w:marTop w:val="0"/>
          <w:marBottom w:val="0"/>
          <w:divBdr>
            <w:top w:val="none" w:sz="0" w:space="0" w:color="auto"/>
            <w:left w:val="none" w:sz="0" w:space="0" w:color="auto"/>
            <w:bottom w:val="none" w:sz="0" w:space="0" w:color="auto"/>
            <w:right w:val="none" w:sz="0" w:space="0" w:color="auto"/>
          </w:divBdr>
        </w:div>
        <w:div w:id="310329567">
          <w:marLeft w:val="0"/>
          <w:marRight w:val="0"/>
          <w:marTop w:val="0"/>
          <w:marBottom w:val="0"/>
          <w:divBdr>
            <w:top w:val="none" w:sz="0" w:space="0" w:color="auto"/>
            <w:left w:val="none" w:sz="0" w:space="0" w:color="auto"/>
            <w:bottom w:val="none" w:sz="0" w:space="0" w:color="auto"/>
            <w:right w:val="none" w:sz="0" w:space="0" w:color="auto"/>
          </w:divBdr>
        </w:div>
        <w:div w:id="1420563003">
          <w:marLeft w:val="0"/>
          <w:marRight w:val="0"/>
          <w:marTop w:val="0"/>
          <w:marBottom w:val="0"/>
          <w:divBdr>
            <w:top w:val="none" w:sz="0" w:space="0" w:color="auto"/>
            <w:left w:val="none" w:sz="0" w:space="0" w:color="auto"/>
            <w:bottom w:val="none" w:sz="0" w:space="0" w:color="auto"/>
            <w:right w:val="none" w:sz="0" w:space="0" w:color="auto"/>
          </w:divBdr>
        </w:div>
        <w:div w:id="1769613853">
          <w:marLeft w:val="0"/>
          <w:marRight w:val="0"/>
          <w:marTop w:val="0"/>
          <w:marBottom w:val="0"/>
          <w:divBdr>
            <w:top w:val="none" w:sz="0" w:space="0" w:color="auto"/>
            <w:left w:val="none" w:sz="0" w:space="0" w:color="auto"/>
            <w:bottom w:val="none" w:sz="0" w:space="0" w:color="auto"/>
            <w:right w:val="none" w:sz="0" w:space="0" w:color="auto"/>
          </w:divBdr>
        </w:div>
        <w:div w:id="682129470">
          <w:marLeft w:val="0"/>
          <w:marRight w:val="0"/>
          <w:marTop w:val="0"/>
          <w:marBottom w:val="0"/>
          <w:divBdr>
            <w:top w:val="none" w:sz="0" w:space="0" w:color="auto"/>
            <w:left w:val="none" w:sz="0" w:space="0" w:color="auto"/>
            <w:bottom w:val="none" w:sz="0" w:space="0" w:color="auto"/>
            <w:right w:val="none" w:sz="0" w:space="0" w:color="auto"/>
          </w:divBdr>
        </w:div>
        <w:div w:id="265310216">
          <w:marLeft w:val="0"/>
          <w:marRight w:val="0"/>
          <w:marTop w:val="0"/>
          <w:marBottom w:val="0"/>
          <w:divBdr>
            <w:top w:val="none" w:sz="0" w:space="0" w:color="auto"/>
            <w:left w:val="none" w:sz="0" w:space="0" w:color="auto"/>
            <w:bottom w:val="none" w:sz="0" w:space="0" w:color="auto"/>
            <w:right w:val="none" w:sz="0" w:space="0" w:color="auto"/>
          </w:divBdr>
        </w:div>
        <w:div w:id="1773934178">
          <w:marLeft w:val="0"/>
          <w:marRight w:val="0"/>
          <w:marTop w:val="0"/>
          <w:marBottom w:val="0"/>
          <w:divBdr>
            <w:top w:val="none" w:sz="0" w:space="0" w:color="auto"/>
            <w:left w:val="none" w:sz="0" w:space="0" w:color="auto"/>
            <w:bottom w:val="none" w:sz="0" w:space="0" w:color="auto"/>
            <w:right w:val="none" w:sz="0" w:space="0" w:color="auto"/>
          </w:divBdr>
        </w:div>
        <w:div w:id="1200052680">
          <w:marLeft w:val="0"/>
          <w:marRight w:val="0"/>
          <w:marTop w:val="0"/>
          <w:marBottom w:val="0"/>
          <w:divBdr>
            <w:top w:val="none" w:sz="0" w:space="0" w:color="auto"/>
            <w:left w:val="none" w:sz="0" w:space="0" w:color="auto"/>
            <w:bottom w:val="none" w:sz="0" w:space="0" w:color="auto"/>
            <w:right w:val="none" w:sz="0" w:space="0" w:color="auto"/>
          </w:divBdr>
        </w:div>
        <w:div w:id="1772160029">
          <w:marLeft w:val="0"/>
          <w:marRight w:val="0"/>
          <w:marTop w:val="0"/>
          <w:marBottom w:val="0"/>
          <w:divBdr>
            <w:top w:val="none" w:sz="0" w:space="0" w:color="auto"/>
            <w:left w:val="none" w:sz="0" w:space="0" w:color="auto"/>
            <w:bottom w:val="none" w:sz="0" w:space="0" w:color="auto"/>
            <w:right w:val="none" w:sz="0" w:space="0" w:color="auto"/>
          </w:divBdr>
        </w:div>
        <w:div w:id="1288970148">
          <w:marLeft w:val="0"/>
          <w:marRight w:val="0"/>
          <w:marTop w:val="0"/>
          <w:marBottom w:val="0"/>
          <w:divBdr>
            <w:top w:val="none" w:sz="0" w:space="0" w:color="auto"/>
            <w:left w:val="none" w:sz="0" w:space="0" w:color="auto"/>
            <w:bottom w:val="none" w:sz="0" w:space="0" w:color="auto"/>
            <w:right w:val="none" w:sz="0" w:space="0" w:color="auto"/>
          </w:divBdr>
        </w:div>
        <w:div w:id="1555776310">
          <w:marLeft w:val="0"/>
          <w:marRight w:val="0"/>
          <w:marTop w:val="0"/>
          <w:marBottom w:val="0"/>
          <w:divBdr>
            <w:top w:val="none" w:sz="0" w:space="0" w:color="auto"/>
            <w:left w:val="none" w:sz="0" w:space="0" w:color="auto"/>
            <w:bottom w:val="none" w:sz="0" w:space="0" w:color="auto"/>
            <w:right w:val="none" w:sz="0" w:space="0" w:color="auto"/>
          </w:divBdr>
        </w:div>
        <w:div w:id="402264421">
          <w:marLeft w:val="0"/>
          <w:marRight w:val="0"/>
          <w:marTop w:val="0"/>
          <w:marBottom w:val="0"/>
          <w:divBdr>
            <w:top w:val="none" w:sz="0" w:space="0" w:color="auto"/>
            <w:left w:val="none" w:sz="0" w:space="0" w:color="auto"/>
            <w:bottom w:val="none" w:sz="0" w:space="0" w:color="auto"/>
            <w:right w:val="none" w:sz="0" w:space="0" w:color="auto"/>
          </w:divBdr>
        </w:div>
        <w:div w:id="1484351971">
          <w:marLeft w:val="0"/>
          <w:marRight w:val="0"/>
          <w:marTop w:val="0"/>
          <w:marBottom w:val="0"/>
          <w:divBdr>
            <w:top w:val="none" w:sz="0" w:space="0" w:color="auto"/>
            <w:left w:val="none" w:sz="0" w:space="0" w:color="auto"/>
            <w:bottom w:val="none" w:sz="0" w:space="0" w:color="auto"/>
            <w:right w:val="none" w:sz="0" w:space="0" w:color="auto"/>
          </w:divBdr>
        </w:div>
        <w:div w:id="1367559991">
          <w:marLeft w:val="0"/>
          <w:marRight w:val="0"/>
          <w:marTop w:val="0"/>
          <w:marBottom w:val="0"/>
          <w:divBdr>
            <w:top w:val="none" w:sz="0" w:space="0" w:color="auto"/>
            <w:left w:val="none" w:sz="0" w:space="0" w:color="auto"/>
            <w:bottom w:val="none" w:sz="0" w:space="0" w:color="auto"/>
            <w:right w:val="none" w:sz="0" w:space="0" w:color="auto"/>
          </w:divBdr>
        </w:div>
        <w:div w:id="144518474">
          <w:marLeft w:val="0"/>
          <w:marRight w:val="0"/>
          <w:marTop w:val="0"/>
          <w:marBottom w:val="0"/>
          <w:divBdr>
            <w:top w:val="none" w:sz="0" w:space="0" w:color="auto"/>
            <w:left w:val="none" w:sz="0" w:space="0" w:color="auto"/>
            <w:bottom w:val="none" w:sz="0" w:space="0" w:color="auto"/>
            <w:right w:val="none" w:sz="0" w:space="0" w:color="auto"/>
          </w:divBdr>
        </w:div>
        <w:div w:id="1944724017">
          <w:marLeft w:val="0"/>
          <w:marRight w:val="0"/>
          <w:marTop w:val="0"/>
          <w:marBottom w:val="0"/>
          <w:divBdr>
            <w:top w:val="none" w:sz="0" w:space="0" w:color="auto"/>
            <w:left w:val="none" w:sz="0" w:space="0" w:color="auto"/>
            <w:bottom w:val="none" w:sz="0" w:space="0" w:color="auto"/>
            <w:right w:val="none" w:sz="0" w:space="0" w:color="auto"/>
          </w:divBdr>
        </w:div>
        <w:div w:id="1069040760">
          <w:marLeft w:val="0"/>
          <w:marRight w:val="0"/>
          <w:marTop w:val="0"/>
          <w:marBottom w:val="0"/>
          <w:divBdr>
            <w:top w:val="none" w:sz="0" w:space="0" w:color="auto"/>
            <w:left w:val="none" w:sz="0" w:space="0" w:color="auto"/>
            <w:bottom w:val="none" w:sz="0" w:space="0" w:color="auto"/>
            <w:right w:val="none" w:sz="0" w:space="0" w:color="auto"/>
          </w:divBdr>
        </w:div>
        <w:div w:id="987634970">
          <w:marLeft w:val="0"/>
          <w:marRight w:val="0"/>
          <w:marTop w:val="0"/>
          <w:marBottom w:val="0"/>
          <w:divBdr>
            <w:top w:val="none" w:sz="0" w:space="0" w:color="auto"/>
            <w:left w:val="none" w:sz="0" w:space="0" w:color="auto"/>
            <w:bottom w:val="none" w:sz="0" w:space="0" w:color="auto"/>
            <w:right w:val="none" w:sz="0" w:space="0" w:color="auto"/>
          </w:divBdr>
        </w:div>
        <w:div w:id="291403060">
          <w:marLeft w:val="0"/>
          <w:marRight w:val="0"/>
          <w:marTop w:val="0"/>
          <w:marBottom w:val="0"/>
          <w:divBdr>
            <w:top w:val="none" w:sz="0" w:space="0" w:color="auto"/>
            <w:left w:val="none" w:sz="0" w:space="0" w:color="auto"/>
            <w:bottom w:val="none" w:sz="0" w:space="0" w:color="auto"/>
            <w:right w:val="none" w:sz="0" w:space="0" w:color="auto"/>
          </w:divBdr>
        </w:div>
        <w:div w:id="28340441">
          <w:marLeft w:val="0"/>
          <w:marRight w:val="0"/>
          <w:marTop w:val="0"/>
          <w:marBottom w:val="0"/>
          <w:divBdr>
            <w:top w:val="none" w:sz="0" w:space="0" w:color="auto"/>
            <w:left w:val="none" w:sz="0" w:space="0" w:color="auto"/>
            <w:bottom w:val="none" w:sz="0" w:space="0" w:color="auto"/>
            <w:right w:val="none" w:sz="0" w:space="0" w:color="auto"/>
          </w:divBdr>
        </w:div>
        <w:div w:id="1568491124">
          <w:marLeft w:val="0"/>
          <w:marRight w:val="0"/>
          <w:marTop w:val="0"/>
          <w:marBottom w:val="0"/>
          <w:divBdr>
            <w:top w:val="none" w:sz="0" w:space="0" w:color="auto"/>
            <w:left w:val="none" w:sz="0" w:space="0" w:color="auto"/>
            <w:bottom w:val="none" w:sz="0" w:space="0" w:color="auto"/>
            <w:right w:val="none" w:sz="0" w:space="0" w:color="auto"/>
          </w:divBdr>
        </w:div>
        <w:div w:id="1915118471">
          <w:marLeft w:val="0"/>
          <w:marRight w:val="0"/>
          <w:marTop w:val="0"/>
          <w:marBottom w:val="0"/>
          <w:divBdr>
            <w:top w:val="none" w:sz="0" w:space="0" w:color="auto"/>
            <w:left w:val="none" w:sz="0" w:space="0" w:color="auto"/>
            <w:bottom w:val="none" w:sz="0" w:space="0" w:color="auto"/>
            <w:right w:val="none" w:sz="0" w:space="0" w:color="auto"/>
          </w:divBdr>
        </w:div>
        <w:div w:id="1280793126">
          <w:marLeft w:val="0"/>
          <w:marRight w:val="0"/>
          <w:marTop w:val="0"/>
          <w:marBottom w:val="0"/>
          <w:divBdr>
            <w:top w:val="none" w:sz="0" w:space="0" w:color="auto"/>
            <w:left w:val="none" w:sz="0" w:space="0" w:color="auto"/>
            <w:bottom w:val="none" w:sz="0" w:space="0" w:color="auto"/>
            <w:right w:val="none" w:sz="0" w:space="0" w:color="auto"/>
          </w:divBdr>
        </w:div>
        <w:div w:id="356003639">
          <w:marLeft w:val="0"/>
          <w:marRight w:val="0"/>
          <w:marTop w:val="0"/>
          <w:marBottom w:val="0"/>
          <w:divBdr>
            <w:top w:val="none" w:sz="0" w:space="0" w:color="auto"/>
            <w:left w:val="none" w:sz="0" w:space="0" w:color="auto"/>
            <w:bottom w:val="none" w:sz="0" w:space="0" w:color="auto"/>
            <w:right w:val="none" w:sz="0" w:space="0" w:color="auto"/>
          </w:divBdr>
        </w:div>
        <w:div w:id="1408848274">
          <w:marLeft w:val="0"/>
          <w:marRight w:val="0"/>
          <w:marTop w:val="0"/>
          <w:marBottom w:val="0"/>
          <w:divBdr>
            <w:top w:val="none" w:sz="0" w:space="0" w:color="auto"/>
            <w:left w:val="none" w:sz="0" w:space="0" w:color="auto"/>
            <w:bottom w:val="none" w:sz="0" w:space="0" w:color="auto"/>
            <w:right w:val="none" w:sz="0" w:space="0" w:color="auto"/>
          </w:divBdr>
        </w:div>
        <w:div w:id="1557660926">
          <w:marLeft w:val="0"/>
          <w:marRight w:val="0"/>
          <w:marTop w:val="0"/>
          <w:marBottom w:val="0"/>
          <w:divBdr>
            <w:top w:val="none" w:sz="0" w:space="0" w:color="auto"/>
            <w:left w:val="none" w:sz="0" w:space="0" w:color="auto"/>
            <w:bottom w:val="none" w:sz="0" w:space="0" w:color="auto"/>
            <w:right w:val="none" w:sz="0" w:space="0" w:color="auto"/>
          </w:divBdr>
        </w:div>
        <w:div w:id="166596246">
          <w:marLeft w:val="0"/>
          <w:marRight w:val="0"/>
          <w:marTop w:val="0"/>
          <w:marBottom w:val="0"/>
          <w:divBdr>
            <w:top w:val="none" w:sz="0" w:space="0" w:color="auto"/>
            <w:left w:val="none" w:sz="0" w:space="0" w:color="auto"/>
            <w:bottom w:val="none" w:sz="0" w:space="0" w:color="auto"/>
            <w:right w:val="none" w:sz="0" w:space="0" w:color="auto"/>
          </w:divBdr>
        </w:div>
        <w:div w:id="541284815">
          <w:marLeft w:val="0"/>
          <w:marRight w:val="0"/>
          <w:marTop w:val="0"/>
          <w:marBottom w:val="0"/>
          <w:divBdr>
            <w:top w:val="none" w:sz="0" w:space="0" w:color="auto"/>
            <w:left w:val="none" w:sz="0" w:space="0" w:color="auto"/>
            <w:bottom w:val="none" w:sz="0" w:space="0" w:color="auto"/>
            <w:right w:val="none" w:sz="0" w:space="0" w:color="auto"/>
          </w:divBdr>
        </w:div>
        <w:div w:id="2043506456">
          <w:marLeft w:val="0"/>
          <w:marRight w:val="0"/>
          <w:marTop w:val="0"/>
          <w:marBottom w:val="0"/>
          <w:divBdr>
            <w:top w:val="none" w:sz="0" w:space="0" w:color="auto"/>
            <w:left w:val="none" w:sz="0" w:space="0" w:color="auto"/>
            <w:bottom w:val="none" w:sz="0" w:space="0" w:color="auto"/>
            <w:right w:val="none" w:sz="0" w:space="0" w:color="auto"/>
          </w:divBdr>
        </w:div>
        <w:div w:id="49521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14225</Words>
  <Characters>81088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2020-05-14T11:02:00Z</dcterms:created>
  <dcterms:modified xsi:type="dcterms:W3CDTF">2020-05-14T11:03:00Z</dcterms:modified>
</cp:coreProperties>
</file>